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B4E451" w14:textId="573E62DE" w:rsidR="00CC127E" w:rsidRPr="00CC127E" w:rsidRDefault="00136778" w:rsidP="008C5F8D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  <w:bookmarkStart w:id="0" w:name="OLE_LINK35"/>
      <w:bookmarkStart w:id="1" w:name="OLE_LINK219"/>
      <w:bookmarkStart w:id="2" w:name="OLE_LINK40"/>
      <w:bookmarkStart w:id="3" w:name="OLE_LINK73"/>
      <w:bookmarkStart w:id="4" w:name="OLE_LINK46"/>
      <w:bookmarkStart w:id="5" w:name="OLE_LINK47"/>
      <w:r>
        <w:rPr>
          <w:b w:val="0"/>
          <w:bCs/>
          <w:sz w:val="24"/>
        </w:rPr>
        <w:t>3GPP TSG RAN WG1 Meeting #77</w:t>
      </w:r>
      <w:r w:rsidR="00CC127E" w:rsidRPr="00CC127E">
        <w:rPr>
          <w:b w:val="0"/>
          <w:bCs/>
          <w:sz w:val="24"/>
        </w:rPr>
        <w:tab/>
      </w:r>
      <w:r w:rsidR="00CC127E">
        <w:rPr>
          <w:b w:val="0"/>
          <w:bCs/>
          <w:sz w:val="24"/>
        </w:rPr>
        <w:tab/>
      </w:r>
      <w:bookmarkStart w:id="6" w:name="_GoBack"/>
      <w:r w:rsidR="0000556F">
        <w:rPr>
          <w:b w:val="0"/>
          <w:bCs/>
          <w:sz w:val="24"/>
        </w:rPr>
        <w:t>R1-1</w:t>
      </w:r>
      <w:r w:rsidR="008C5F8D">
        <w:rPr>
          <w:b w:val="0"/>
          <w:bCs/>
          <w:sz w:val="24"/>
        </w:rPr>
        <w:t>42461</w:t>
      </w:r>
      <w:bookmarkEnd w:id="6"/>
    </w:p>
    <w:p w14:paraId="42B4E452" w14:textId="7603B515" w:rsidR="00426383" w:rsidRDefault="00D8326D" w:rsidP="00CC127E">
      <w:pPr>
        <w:pStyle w:val="Header"/>
        <w:tabs>
          <w:tab w:val="right" w:pos="8280"/>
          <w:tab w:val="right" w:pos="9630"/>
        </w:tabs>
        <w:ind w:right="9"/>
        <w:rPr>
          <w:b w:val="0"/>
          <w:bCs/>
          <w:sz w:val="24"/>
        </w:rPr>
      </w:pPr>
      <w:r>
        <w:rPr>
          <w:b w:val="0"/>
          <w:bCs/>
          <w:sz w:val="24"/>
        </w:rPr>
        <w:t xml:space="preserve">Seoul, South Korea, </w:t>
      </w:r>
      <w:r w:rsidR="00136778">
        <w:rPr>
          <w:b w:val="0"/>
          <w:bCs/>
          <w:sz w:val="24"/>
        </w:rPr>
        <w:t>1</w:t>
      </w:r>
      <w:r>
        <w:rPr>
          <w:b w:val="0"/>
          <w:bCs/>
          <w:sz w:val="24"/>
        </w:rPr>
        <w:t>9</w:t>
      </w:r>
      <w:r w:rsidR="00136778" w:rsidRPr="00136778">
        <w:rPr>
          <w:b w:val="0"/>
          <w:bCs/>
          <w:sz w:val="24"/>
          <w:vertAlign w:val="superscript"/>
        </w:rPr>
        <w:t>t</w:t>
      </w:r>
      <w:r>
        <w:rPr>
          <w:b w:val="0"/>
          <w:bCs/>
          <w:sz w:val="24"/>
          <w:vertAlign w:val="superscript"/>
        </w:rPr>
        <w:t>h</w:t>
      </w:r>
      <w:r w:rsidR="00D17A4E">
        <w:rPr>
          <w:b w:val="0"/>
          <w:bCs/>
          <w:sz w:val="24"/>
        </w:rPr>
        <w:t xml:space="preserve"> – </w:t>
      </w:r>
      <w:r>
        <w:rPr>
          <w:b w:val="0"/>
          <w:bCs/>
          <w:sz w:val="24"/>
        </w:rPr>
        <w:t>23</w:t>
      </w:r>
      <w:r>
        <w:rPr>
          <w:b w:val="0"/>
          <w:bCs/>
          <w:sz w:val="24"/>
          <w:vertAlign w:val="superscript"/>
        </w:rPr>
        <w:t>rd</w:t>
      </w:r>
      <w:r>
        <w:rPr>
          <w:b w:val="0"/>
          <w:bCs/>
          <w:sz w:val="24"/>
        </w:rPr>
        <w:t xml:space="preserve"> May</w:t>
      </w:r>
      <w:r w:rsidR="00136778">
        <w:rPr>
          <w:b w:val="0"/>
          <w:bCs/>
          <w:sz w:val="24"/>
        </w:rPr>
        <w:t xml:space="preserve"> 2014</w:t>
      </w:r>
    </w:p>
    <w:p w14:paraId="42B4E453" w14:textId="77777777" w:rsidR="00426383" w:rsidRPr="00FC66EF" w:rsidRDefault="00426383" w:rsidP="00426383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</w:p>
    <w:bookmarkEnd w:id="2"/>
    <w:p w14:paraId="42B4E454" w14:textId="77777777" w:rsidR="00426383" w:rsidRPr="00B6394F" w:rsidRDefault="00426383" w:rsidP="00426383">
      <w:pPr>
        <w:spacing w:after="120"/>
        <w:ind w:left="1985" w:hanging="1985"/>
        <w:rPr>
          <w:rFonts w:ascii="Arial" w:eastAsia="Times New Roman" w:hAnsi="Arial" w:cs="Arial"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Source: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Pr="00B6394F">
        <w:rPr>
          <w:rFonts w:ascii="Arial" w:eastAsia="Times New Roman" w:hAnsi="Arial" w:cs="Arial"/>
          <w:sz w:val="24"/>
          <w:szCs w:val="24"/>
        </w:rPr>
        <w:t>QUALCOMM Incorporated</w:t>
      </w:r>
    </w:p>
    <w:p w14:paraId="42B4E455" w14:textId="3D7B59EB" w:rsidR="00426383" w:rsidRPr="004953B1" w:rsidRDefault="00426383" w:rsidP="00426383">
      <w:pPr>
        <w:spacing w:after="120"/>
        <w:ind w:left="1985" w:hanging="1985"/>
        <w:rPr>
          <w:rFonts w:ascii="Arial" w:eastAsia="Times New Roman" w:hAnsi="Arial" w:cs="Arial"/>
          <w:b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Title: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="00D24293" w:rsidRPr="00D24293">
        <w:rPr>
          <w:rFonts w:ascii="Arial" w:hAnsi="Arial"/>
          <w:sz w:val="24"/>
          <w:szCs w:val="24"/>
        </w:rPr>
        <w:t>DL Compressed mode operation without SF reduction</w:t>
      </w:r>
    </w:p>
    <w:p w14:paraId="42B4E456" w14:textId="06ABD239" w:rsidR="00426383" w:rsidRPr="00B6394F" w:rsidRDefault="00426383" w:rsidP="008C5F8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eastAsia="Times New Roman" w:hAnsi="Arial" w:cs="Arial"/>
          <w:bCs/>
          <w:color w:val="FF0000"/>
          <w:sz w:val="24"/>
          <w:szCs w:val="24"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Agenda item: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="00D471BE">
        <w:rPr>
          <w:rFonts w:ascii="Arial" w:eastAsia="Times New Roman" w:hAnsi="Arial" w:cs="Arial"/>
          <w:sz w:val="24"/>
          <w:szCs w:val="24"/>
          <w:lang w:eastAsia="ko-KR"/>
        </w:rPr>
        <w:tab/>
      </w:r>
      <w:r w:rsidR="008C5F8D">
        <w:rPr>
          <w:rFonts w:ascii="Arial" w:eastAsia="Times New Roman" w:hAnsi="Arial" w:cs="Arial"/>
          <w:sz w:val="24"/>
          <w:szCs w:val="24"/>
          <w:lang w:eastAsia="ko-KR"/>
        </w:rPr>
        <w:t>5.2.1</w:t>
      </w:r>
    </w:p>
    <w:p w14:paraId="42B4E457" w14:textId="1B5B4CF5" w:rsidR="00426383" w:rsidRPr="00B6394F" w:rsidRDefault="00426383" w:rsidP="008C5F8D">
      <w:pPr>
        <w:spacing w:after="120"/>
        <w:ind w:left="1985" w:hanging="1985"/>
        <w:rPr>
          <w:rFonts w:ascii="Arial" w:eastAsia="Times New Roman" w:hAnsi="Arial" w:cs="Arial"/>
          <w:b/>
        </w:rPr>
      </w:pPr>
      <w:r w:rsidRPr="00B6394F">
        <w:rPr>
          <w:rFonts w:ascii="Arial" w:eastAsia="Times New Roman" w:hAnsi="Arial" w:cs="Arial"/>
          <w:b/>
          <w:sz w:val="24"/>
          <w:szCs w:val="24"/>
        </w:rPr>
        <w:t>Document for:</w:t>
      </w:r>
      <w:r w:rsidRPr="00B6394F">
        <w:rPr>
          <w:rFonts w:ascii="Arial" w:eastAsia="Times New Roman" w:hAnsi="Arial" w:cs="Arial"/>
          <w:b/>
          <w:sz w:val="24"/>
          <w:szCs w:val="24"/>
        </w:rPr>
        <w:tab/>
      </w:r>
      <w:r w:rsidR="008C5F8D" w:rsidRPr="008C5F8D">
        <w:rPr>
          <w:rFonts w:ascii="Arial" w:eastAsia="Times New Roman" w:hAnsi="Arial" w:cs="Arial"/>
          <w:sz w:val="24"/>
          <w:szCs w:val="24"/>
        </w:rPr>
        <w:t>Discussion/Decision</w:t>
      </w:r>
    </w:p>
    <w:bookmarkEnd w:id="3"/>
    <w:bookmarkEnd w:id="4"/>
    <w:bookmarkEnd w:id="5"/>
    <w:p w14:paraId="42B4E458" w14:textId="77777777" w:rsidR="00B7216B" w:rsidRDefault="00B7216B" w:rsidP="00B7216B">
      <w:pPr>
        <w:pStyle w:val="Heading1"/>
      </w:pPr>
      <w:r>
        <w:t>1</w:t>
      </w:r>
      <w:r>
        <w:tab/>
        <w:t>Introduction</w:t>
      </w:r>
    </w:p>
    <w:p w14:paraId="42B4E459" w14:textId="68106160" w:rsidR="006B32A9" w:rsidRPr="006B32A9" w:rsidRDefault="00B56B32" w:rsidP="008F0130">
      <w:pPr>
        <w:rPr>
          <w:lang w:val="en-US"/>
        </w:rPr>
      </w:pPr>
      <w:r>
        <w:rPr>
          <w:lang w:val="en-US"/>
        </w:rPr>
        <w:t>Currently when voice is carried over R99 DCH, DL compressed mode uses spreading factor r</w:t>
      </w:r>
      <w:r w:rsidR="00B242FA">
        <w:rPr>
          <w:lang w:val="en-US"/>
        </w:rPr>
        <w:t>eduction, which req</w:t>
      </w:r>
      <w:r w:rsidR="001B114F">
        <w:rPr>
          <w:lang w:val="en-US"/>
        </w:rPr>
        <w:t>uires increased OVSF code usage.</w:t>
      </w:r>
      <w:r w:rsidR="00B242FA">
        <w:rPr>
          <w:lang w:val="en-US"/>
        </w:rPr>
        <w:t xml:space="preserve"> </w:t>
      </w:r>
      <w:r w:rsidR="001B114F">
        <w:rPr>
          <w:lang w:val="en-US"/>
        </w:rPr>
        <w:t>It may often occur that all other OVSF code resources are allocated for other channels, and this triggers</w:t>
      </w:r>
      <w:r w:rsidR="00B242FA">
        <w:rPr>
          <w:lang w:val="en-US"/>
        </w:rPr>
        <w:t xml:space="preserve"> the need to allocate a secondary scrambling code, which causes a loss in capacity. </w:t>
      </w:r>
      <w:r w:rsidR="001B114F">
        <w:rPr>
          <w:lang w:val="en-US"/>
        </w:rPr>
        <w:t>To avoid this, we present a simple alternativ</w:t>
      </w:r>
      <w:r w:rsidR="008B2F97">
        <w:rPr>
          <w:lang w:val="en-US"/>
        </w:rPr>
        <w:t>e DL compressed-mode proposal for DCH enhancements that avoids the use of spreading factor reduction.</w:t>
      </w:r>
    </w:p>
    <w:p w14:paraId="42B4E45A" w14:textId="53BD70C1" w:rsidR="00B7216B" w:rsidRDefault="00B7216B" w:rsidP="00B7216B">
      <w:pPr>
        <w:pStyle w:val="Heading1"/>
        <w:rPr>
          <w:lang w:eastAsia="ko-KR"/>
        </w:rPr>
      </w:pPr>
      <w:r>
        <w:rPr>
          <w:lang w:eastAsia="ko-KR"/>
        </w:rPr>
        <w:t>2</w:t>
      </w:r>
      <w:r>
        <w:rPr>
          <w:lang w:eastAsia="ko-KR"/>
        </w:rPr>
        <w:tab/>
      </w:r>
      <w:r w:rsidR="00D67D73">
        <w:rPr>
          <w:lang w:eastAsia="ko-KR"/>
        </w:rPr>
        <w:t>DL compressed mode</w:t>
      </w:r>
    </w:p>
    <w:p w14:paraId="539DE331" w14:textId="17649630" w:rsidR="00F50254" w:rsidRDefault="00AB0275" w:rsidP="00230F33">
      <w:pPr>
        <w:rPr>
          <w:lang w:val="en-US"/>
        </w:rPr>
      </w:pPr>
      <w:bookmarkStart w:id="7" w:name="OLE_LINK222"/>
      <w:bookmarkEnd w:id="0"/>
      <w:bookmarkEnd w:id="1"/>
      <w:r>
        <w:rPr>
          <w:lang w:val="en-US"/>
        </w:rPr>
        <w:t>RAN1 has already agreed [1] that a basic capability UE shall revert to R99 for compressed mode. So the compressed mode enhancement discussed here applies only for full-capability UEs.</w:t>
      </w:r>
    </w:p>
    <w:p w14:paraId="47C8D036" w14:textId="523FFD0A" w:rsidR="00090A3F" w:rsidRDefault="00230F33" w:rsidP="00230F33">
      <w:pPr>
        <w:rPr>
          <w:lang w:val="en-US"/>
        </w:rPr>
      </w:pPr>
      <w:r>
        <w:rPr>
          <w:lang w:val="en-US"/>
        </w:rPr>
        <w:t>C</w:t>
      </w:r>
      <w:r w:rsidR="000079D5">
        <w:rPr>
          <w:lang w:val="en-US"/>
        </w:rPr>
        <w:t xml:space="preserve">urrent </w:t>
      </w:r>
      <w:r>
        <w:rPr>
          <w:lang w:val="en-US"/>
        </w:rPr>
        <w:t xml:space="preserve">TS25.211 already specifies two compressed-mode slot formats ‘A’ and ‘B’ for each normal-mode slot format. The ‘A’ </w:t>
      </w:r>
      <w:r w:rsidR="004726D0">
        <w:rPr>
          <w:lang w:val="en-US"/>
        </w:rPr>
        <w:t xml:space="preserve">format uses the same spreading factor as the normal mode format, while the ‘B’ format uses half that spreading factor. </w:t>
      </w:r>
      <w:r w:rsidR="0041007D">
        <w:rPr>
          <w:lang w:val="en-US"/>
        </w:rPr>
        <w:t xml:space="preserve">For the slot-formats 2 and 8, for which pilot-free versions are being defined as part of DCH enhancements, </w:t>
      </w:r>
      <w:r w:rsidR="00D36588">
        <w:rPr>
          <w:lang w:val="en-US"/>
        </w:rPr>
        <w:t xml:space="preserve">the normal mode and ‘A’ format of compressed mode are identical except for the number of transmitted slots. </w:t>
      </w:r>
      <w:r w:rsidR="00D31AF5">
        <w:rPr>
          <w:lang w:val="en-US"/>
        </w:rPr>
        <w:t xml:space="preserve">We propose defining the ‘A’ compressed-mode slot-format for the new pilot-free slot formats in the same manner, i.e., identical to the corresponding normal-mode slot-format except for the number of </w:t>
      </w:r>
      <w:r w:rsidR="00090A3F">
        <w:rPr>
          <w:lang w:val="en-US"/>
        </w:rPr>
        <w:t>transmitted slots.</w:t>
      </w:r>
      <w:r w:rsidR="00221ABA">
        <w:rPr>
          <w:lang w:val="en-US"/>
        </w:rPr>
        <w:t xml:space="preserve"> Further, we propose using this ‘A’ slot-format for DL compressed mode with </w:t>
      </w:r>
      <w:r w:rsidR="00F93F0A">
        <w:rPr>
          <w:lang w:val="en-US"/>
        </w:rPr>
        <w:t>DCH enhancements. The basic netw</w:t>
      </w:r>
      <w:r w:rsidR="00613E19">
        <w:rPr>
          <w:lang w:val="en-US"/>
        </w:rPr>
        <w:t>ork configuration [1]</w:t>
      </w:r>
      <w:r w:rsidR="00F93F0A">
        <w:rPr>
          <w:lang w:val="en-US"/>
        </w:rPr>
        <w:t xml:space="preserve"> already allows the DTCH and DCCH packets to essentially be transmitted over 10ms durations in each 20ms TTI. Since the compressed-mode gap length cannot exceed 10ms </w:t>
      </w:r>
      <w:proofErr w:type="gramStart"/>
      <w:r w:rsidR="00F93F0A">
        <w:rPr>
          <w:lang w:val="en-US"/>
        </w:rPr>
        <w:t>in each 20ms duration</w:t>
      </w:r>
      <w:proofErr w:type="gramEnd"/>
      <w:r w:rsidR="00F93F0A">
        <w:rPr>
          <w:lang w:val="en-US"/>
        </w:rPr>
        <w:t>, this establishes th</w:t>
      </w:r>
      <w:r w:rsidR="00CD343D">
        <w:rPr>
          <w:lang w:val="en-US"/>
        </w:rPr>
        <w:t xml:space="preserve">at such transmission is viable. In order to maintain the simplicity of the DL in basic configuration, the compressed-mode parameters can be restricted so that </w:t>
      </w:r>
      <w:r w:rsidR="00F13187">
        <w:rPr>
          <w:lang w:val="en-US"/>
        </w:rPr>
        <w:t>the compression gap always falls</w:t>
      </w:r>
      <w:r w:rsidR="00641630">
        <w:rPr>
          <w:lang w:val="en-US"/>
        </w:rPr>
        <w:t xml:space="preserve"> </w:t>
      </w:r>
      <w:r w:rsidR="00F13187">
        <w:rPr>
          <w:lang w:val="en-US"/>
        </w:rPr>
        <w:t xml:space="preserve">entirely </w:t>
      </w:r>
      <w:r w:rsidR="00641630">
        <w:rPr>
          <w:lang w:val="en-US"/>
        </w:rPr>
        <w:t xml:space="preserve">in the </w:t>
      </w:r>
      <w:r w:rsidR="00F13187">
        <w:rPr>
          <w:lang w:val="en-US"/>
        </w:rPr>
        <w:t>second 10ms of each 20ms TTI. In any network configuration other than the basic configuration, such a restriction is not necessary.</w:t>
      </w:r>
    </w:p>
    <w:p w14:paraId="24CC6977" w14:textId="6D7E0D8D" w:rsidR="001B7E01" w:rsidRDefault="00871FBE" w:rsidP="00230F33">
      <w:pPr>
        <w:rPr>
          <w:lang w:val="en-US"/>
        </w:rPr>
      </w:pPr>
      <w:r>
        <w:rPr>
          <w:lang w:val="en-US"/>
        </w:rPr>
        <w:t xml:space="preserve">The basic network </w:t>
      </w:r>
      <w:r w:rsidR="009E1C28">
        <w:rPr>
          <w:lang w:val="en-US"/>
        </w:rPr>
        <w:t xml:space="preserve">configuration allows steady-state operation (with OLPC converged on the DL) in which </w:t>
      </w:r>
      <w:r w:rsidR="00D8521F">
        <w:rPr>
          <w:lang w:val="en-US"/>
        </w:rPr>
        <w:t xml:space="preserve">alternate </w:t>
      </w:r>
      <w:r w:rsidR="009E1C28">
        <w:rPr>
          <w:lang w:val="en-US"/>
        </w:rPr>
        <w:t>10ms DL transmission</w:t>
      </w:r>
      <w:r w:rsidR="002A24D2">
        <w:rPr>
          <w:lang w:val="en-US"/>
        </w:rPr>
        <w:t xml:space="preserve"> gaps are created. Our proposal simply uses these gaps for compressed mode, and thus does not interfere with DL OLPC.</w:t>
      </w:r>
      <w:r w:rsidR="009E1C28">
        <w:rPr>
          <w:lang w:val="en-US"/>
        </w:rPr>
        <w:t xml:space="preserve"> </w:t>
      </w:r>
      <w:r w:rsidR="00D8521F">
        <w:rPr>
          <w:lang w:val="en-US"/>
        </w:rPr>
        <w:t xml:space="preserve">In any other </w:t>
      </w:r>
      <w:r w:rsidR="00C929F8">
        <w:rPr>
          <w:lang w:val="en-US"/>
        </w:rPr>
        <w:t xml:space="preserve">network </w:t>
      </w:r>
      <w:r w:rsidR="00D8521F">
        <w:rPr>
          <w:lang w:val="en-US"/>
        </w:rPr>
        <w:t xml:space="preserve">configuration however, the compressed mode gap punctures some DPDCH bits and increases the code-rate of the packets containing those bits (since spreading factor is not changed). </w:t>
      </w:r>
      <w:r w:rsidR="006C32F7">
        <w:rPr>
          <w:lang w:val="en-US"/>
        </w:rPr>
        <w:t xml:space="preserve">Thus, </w:t>
      </w:r>
      <w:r w:rsidR="00627433">
        <w:rPr>
          <w:lang w:val="en-US"/>
        </w:rPr>
        <w:t xml:space="preserve">these packets are more likely to fail to decode. To compensate for this, </w:t>
      </w:r>
      <w:r w:rsidR="00B84F71">
        <w:rPr>
          <w:lang w:val="en-US"/>
        </w:rPr>
        <w:t xml:space="preserve">we propose boosting the </w:t>
      </w:r>
      <w:r w:rsidR="00E064A5">
        <w:rPr>
          <w:lang w:val="en-US"/>
        </w:rPr>
        <w:t xml:space="preserve">power of the DL </w:t>
      </w:r>
      <w:r w:rsidR="00B84F71">
        <w:rPr>
          <w:lang w:val="en-US"/>
        </w:rPr>
        <w:t xml:space="preserve">DPDCH during any 20ms TTI that contains a compressed mode gap. </w:t>
      </w:r>
      <w:proofErr w:type="gramStart"/>
      <w:r w:rsidR="00E064A5">
        <w:rPr>
          <w:lang w:val="en-US"/>
        </w:rPr>
        <w:t xml:space="preserve">This is similar to the already agreed functionality to boost DL DPDCH during </w:t>
      </w:r>
      <w:r w:rsidR="007811BC">
        <w:rPr>
          <w:lang w:val="en-US"/>
        </w:rPr>
        <w:t>DCCH transmissions using the PO2’ parameter.</w:t>
      </w:r>
      <w:proofErr w:type="gramEnd"/>
      <w:r w:rsidR="007811BC">
        <w:rPr>
          <w:lang w:val="en-US"/>
        </w:rPr>
        <w:t xml:space="preserve"> </w:t>
      </w:r>
      <w:r w:rsidR="00B67270">
        <w:rPr>
          <w:lang w:val="en-US"/>
        </w:rPr>
        <w:t>Thus, we now need two additional parameters PO2cm</w:t>
      </w:r>
      <w:r w:rsidR="004007A3">
        <w:rPr>
          <w:lang w:val="en-US"/>
        </w:rPr>
        <w:t>’ and PO2cm</w:t>
      </w:r>
      <w:r w:rsidR="00B67270">
        <w:rPr>
          <w:lang w:val="en-US"/>
        </w:rPr>
        <w:t>, to be used during compressed mode with</w:t>
      </w:r>
      <w:r w:rsidR="005C0F5A">
        <w:rPr>
          <w:lang w:val="en-US"/>
        </w:rPr>
        <w:t xml:space="preserve"> and without DCCH respectively.</w:t>
      </w:r>
    </w:p>
    <w:p w14:paraId="257757EA" w14:textId="77777777" w:rsidR="007B4E1B" w:rsidRPr="00DD3532" w:rsidRDefault="007B4E1B" w:rsidP="00DD3532">
      <w:pPr>
        <w:rPr>
          <w:lang w:val="en-US"/>
        </w:rPr>
      </w:pPr>
    </w:p>
    <w:p w14:paraId="42B4E45D" w14:textId="77777777" w:rsidR="00B7216B" w:rsidRDefault="00B7216B" w:rsidP="00B7216B">
      <w:pPr>
        <w:pStyle w:val="Heading1"/>
      </w:pPr>
      <w:bookmarkStart w:id="8" w:name="OLE_LINK79"/>
      <w:r>
        <w:t>3</w:t>
      </w:r>
      <w:r>
        <w:tab/>
        <w:t>Conclusions</w:t>
      </w:r>
    </w:p>
    <w:bookmarkEnd w:id="8"/>
    <w:p w14:paraId="42B4E45F" w14:textId="638BC15F" w:rsidR="006D4704" w:rsidRDefault="00DB6510" w:rsidP="00B7216B">
      <w:pPr>
        <w:jc w:val="both"/>
        <w:rPr>
          <w:b/>
        </w:rPr>
      </w:pPr>
      <w:r>
        <w:t xml:space="preserve">We have </w:t>
      </w:r>
      <w:r w:rsidR="00840322">
        <w:t xml:space="preserve">presented a simple </w:t>
      </w:r>
      <w:r w:rsidR="005C0F5A">
        <w:t>alternative for DL compressed mode for DCH enhancements that avoids spreading factor reduction. The proposal can be summarized as follows:</w:t>
      </w:r>
    </w:p>
    <w:p w14:paraId="42B4E460" w14:textId="23BA5B2F" w:rsidR="009765E4" w:rsidRDefault="006D4704" w:rsidP="009765E4">
      <w:pPr>
        <w:jc w:val="both"/>
        <w:rPr>
          <w:b/>
        </w:rPr>
      </w:pPr>
      <w:r>
        <w:rPr>
          <w:b/>
        </w:rPr>
        <w:t xml:space="preserve">Proposal </w:t>
      </w:r>
      <w:r w:rsidR="004F41AA">
        <w:rPr>
          <w:b/>
        </w:rPr>
        <w:t>1</w:t>
      </w:r>
      <w:r>
        <w:rPr>
          <w:b/>
        </w:rPr>
        <w:t xml:space="preserve">: </w:t>
      </w:r>
      <w:r w:rsidR="005C0F5A">
        <w:rPr>
          <w:b/>
        </w:rPr>
        <w:t>The compressed-mode versions of the pilot-free slot-formats are identical to their corresponding normal-mode versions, except for the number of slots per radio-frame in which they are transmitted. In particular, the compressed-mode and normal-mode slot-formats have the same spreading factor.</w:t>
      </w:r>
    </w:p>
    <w:p w14:paraId="07B9EF34" w14:textId="17FF5EF5" w:rsidR="00B13B02" w:rsidRDefault="004F41AA" w:rsidP="009765E4">
      <w:pPr>
        <w:jc w:val="both"/>
        <w:rPr>
          <w:b/>
        </w:rPr>
      </w:pPr>
      <w:r w:rsidRPr="00B53C05">
        <w:rPr>
          <w:b/>
        </w:rPr>
        <w:t xml:space="preserve">Proposal </w:t>
      </w:r>
      <w:r>
        <w:rPr>
          <w:b/>
        </w:rPr>
        <w:t>2</w:t>
      </w:r>
      <w:r w:rsidR="00B13B02">
        <w:rPr>
          <w:b/>
        </w:rPr>
        <w:t>: In basic network configuration</w:t>
      </w:r>
      <w:r w:rsidR="00E04467">
        <w:rPr>
          <w:b/>
        </w:rPr>
        <w:t xml:space="preserve"> of DCH Enhancements</w:t>
      </w:r>
      <w:r w:rsidR="004007A3">
        <w:rPr>
          <w:b/>
        </w:rPr>
        <w:t xml:space="preserve"> for a full capability UE</w:t>
      </w:r>
      <w:r w:rsidR="00B13B02">
        <w:rPr>
          <w:b/>
        </w:rPr>
        <w:t>, the compressed-mode gap always lies within the second 10ms duration of each 20ms TTI</w:t>
      </w:r>
      <w:r w:rsidR="00425D32">
        <w:rPr>
          <w:b/>
        </w:rPr>
        <w:t>. No such restriction is placed in any other network configuration.</w:t>
      </w:r>
    </w:p>
    <w:p w14:paraId="42B4E462" w14:textId="4CCB6F6A" w:rsidR="00960426" w:rsidRDefault="00DC0B90" w:rsidP="007A5698">
      <w:pPr>
        <w:jc w:val="both"/>
        <w:rPr>
          <w:b/>
        </w:rPr>
      </w:pPr>
      <w:r>
        <w:rPr>
          <w:b/>
        </w:rPr>
        <w:lastRenderedPageBreak/>
        <w:t xml:space="preserve">Proposal 3: </w:t>
      </w:r>
      <w:r w:rsidR="004F41AA">
        <w:rPr>
          <w:b/>
        </w:rPr>
        <w:t xml:space="preserve">When </w:t>
      </w:r>
      <w:r w:rsidR="00E04467">
        <w:rPr>
          <w:b/>
        </w:rPr>
        <w:t xml:space="preserve">not using the basic network configuration, </w:t>
      </w:r>
      <w:r w:rsidR="00052851">
        <w:rPr>
          <w:b/>
        </w:rPr>
        <w:t>the value of TPC/DPDCH power offset (PO2) shall be changed during any 20ms TTI that contains a compressed-mode gap. The new value shall be PO2cm if the TTI does not contain DL DCCH bits, and PO2cm</w:t>
      </w:r>
      <w:r w:rsidR="007A5698">
        <w:rPr>
          <w:b/>
        </w:rPr>
        <w:t>’ if it does.</w:t>
      </w:r>
      <w:r w:rsidR="00AE13CD">
        <w:rPr>
          <w:b/>
        </w:rPr>
        <w:t xml:space="preserve"> Both these parameters have a range of</w:t>
      </w:r>
      <w:r w:rsidR="004007A3">
        <w:rPr>
          <w:b/>
        </w:rPr>
        <w:t xml:space="preserve"> -9</w:t>
      </w:r>
      <w:r w:rsidR="00B210DD">
        <w:rPr>
          <w:b/>
        </w:rPr>
        <w:t xml:space="preserve">dB to 6dB in steps of 0.25dB, and shall be </w:t>
      </w:r>
      <w:proofErr w:type="spellStart"/>
      <w:r w:rsidR="00B210DD">
        <w:rPr>
          <w:b/>
        </w:rPr>
        <w:t>signaled</w:t>
      </w:r>
      <w:proofErr w:type="spellEnd"/>
      <w:r w:rsidR="00B210DD">
        <w:rPr>
          <w:b/>
        </w:rPr>
        <w:t xml:space="preserve"> to the UE.</w:t>
      </w:r>
    </w:p>
    <w:p w14:paraId="42B4E463" w14:textId="77777777" w:rsidR="00B7216B" w:rsidRPr="00B16982" w:rsidRDefault="00B7216B" w:rsidP="00B7216B">
      <w:pPr>
        <w:pStyle w:val="Heading1"/>
        <w:rPr>
          <w:kern w:val="2"/>
          <w:lang w:val="en-US" w:eastAsia="zh-CN"/>
        </w:rPr>
      </w:pPr>
      <w:r>
        <w:rPr>
          <w:kern w:val="2"/>
          <w:lang w:val="en-US" w:eastAsia="ko-KR"/>
        </w:rPr>
        <w:t>4</w:t>
      </w:r>
      <w:r>
        <w:rPr>
          <w:kern w:val="2"/>
          <w:lang w:val="en-US" w:eastAsia="zh-CN"/>
        </w:rPr>
        <w:tab/>
      </w:r>
      <w:r w:rsidRPr="00B16982">
        <w:rPr>
          <w:kern w:val="2"/>
          <w:lang w:val="en-US" w:eastAsia="zh-CN"/>
        </w:rPr>
        <w:t>References</w:t>
      </w:r>
    </w:p>
    <w:bookmarkEnd w:id="7"/>
    <w:p w14:paraId="42B4E464" w14:textId="62F39642" w:rsidR="00B746D0" w:rsidRPr="009A50AE" w:rsidRDefault="009A50AE" w:rsidP="008C5F8D">
      <w:pPr>
        <w:pStyle w:val="Reference"/>
        <w:numPr>
          <w:ilvl w:val="0"/>
          <w:numId w:val="3"/>
        </w:numPr>
        <w:overflowPunct/>
        <w:autoSpaceDE/>
        <w:autoSpaceDN/>
        <w:adjustRightInd/>
        <w:spacing w:before="120" w:after="0" w:line="280" w:lineRule="atLeast"/>
        <w:textAlignment w:val="auto"/>
        <w:rPr>
          <w:sz w:val="20"/>
        </w:rPr>
      </w:pPr>
      <w:r>
        <w:rPr>
          <w:bCs/>
          <w:sz w:val="20"/>
        </w:rPr>
        <w:t>R1-1</w:t>
      </w:r>
      <w:r w:rsidR="008C5F8D">
        <w:rPr>
          <w:bCs/>
          <w:sz w:val="20"/>
        </w:rPr>
        <w:t>42463</w:t>
      </w:r>
      <w:r w:rsidR="00575AB6">
        <w:rPr>
          <w:bCs/>
          <w:sz w:val="20"/>
        </w:rPr>
        <w:t>, “</w:t>
      </w:r>
      <w:r w:rsidR="003F4BC6" w:rsidRPr="003F4BC6">
        <w:rPr>
          <w:bCs/>
          <w:sz w:val="20"/>
        </w:rPr>
        <w:t>Basic UE capabi</w:t>
      </w:r>
      <w:r w:rsidR="00F50254">
        <w:rPr>
          <w:bCs/>
          <w:sz w:val="20"/>
        </w:rPr>
        <w:t xml:space="preserve">lity mode of </w:t>
      </w:r>
      <w:r w:rsidR="003F4BC6" w:rsidRPr="003F4BC6">
        <w:rPr>
          <w:bCs/>
          <w:sz w:val="20"/>
        </w:rPr>
        <w:t>operatio</w:t>
      </w:r>
      <w:r w:rsidR="008C5F8D">
        <w:rPr>
          <w:bCs/>
          <w:sz w:val="20"/>
        </w:rPr>
        <w:t>n</w:t>
      </w:r>
      <w:r w:rsidR="00575AB6">
        <w:rPr>
          <w:bCs/>
          <w:sz w:val="20"/>
        </w:rPr>
        <w:t xml:space="preserve">”, </w:t>
      </w:r>
      <w:r>
        <w:rPr>
          <w:bCs/>
          <w:sz w:val="20"/>
        </w:rPr>
        <w:t>RAN1#77</w:t>
      </w:r>
      <w:r w:rsidR="00455777">
        <w:rPr>
          <w:bCs/>
          <w:sz w:val="20"/>
        </w:rPr>
        <w:t xml:space="preserve">, </w:t>
      </w:r>
      <w:r w:rsidR="00575AB6">
        <w:rPr>
          <w:bCs/>
          <w:sz w:val="20"/>
        </w:rPr>
        <w:t>Qualcomm Incorporated</w:t>
      </w:r>
    </w:p>
    <w:sectPr w:rsidR="00B746D0" w:rsidRPr="009A50AE">
      <w:headerReference w:type="even" r:id="rId14"/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07F76A" w14:textId="77777777" w:rsidR="00C20EE8" w:rsidRDefault="00C20EE8">
      <w:pPr>
        <w:spacing w:after="0"/>
      </w:pPr>
      <w:r>
        <w:separator/>
      </w:r>
    </w:p>
  </w:endnote>
  <w:endnote w:type="continuationSeparator" w:id="0">
    <w:p w14:paraId="7506C874" w14:textId="77777777" w:rsidR="00C20EE8" w:rsidRDefault="00C20EE8">
      <w:pPr>
        <w:spacing w:after="0"/>
      </w:pPr>
      <w:r>
        <w:continuationSeparator/>
      </w:r>
    </w:p>
  </w:endnote>
  <w:endnote w:type="continuationNotice" w:id="1">
    <w:p w14:paraId="0F7CF7D1" w14:textId="77777777" w:rsidR="00C20EE8" w:rsidRDefault="00C20E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B4E46D" w14:textId="77777777" w:rsidR="00824EC1" w:rsidRDefault="00824E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BF4E51" w14:textId="77777777" w:rsidR="00C20EE8" w:rsidRDefault="00C20EE8">
      <w:pPr>
        <w:spacing w:after="0"/>
      </w:pPr>
      <w:r>
        <w:separator/>
      </w:r>
    </w:p>
  </w:footnote>
  <w:footnote w:type="continuationSeparator" w:id="0">
    <w:p w14:paraId="0C37EA36" w14:textId="77777777" w:rsidR="00C20EE8" w:rsidRDefault="00C20EE8">
      <w:pPr>
        <w:spacing w:after="0"/>
      </w:pPr>
      <w:r>
        <w:continuationSeparator/>
      </w:r>
    </w:p>
  </w:footnote>
  <w:footnote w:type="continuationNotice" w:id="1">
    <w:p w14:paraId="7DFB7CCB" w14:textId="77777777" w:rsidR="00C20EE8" w:rsidRDefault="00C20EE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B4E46B" w14:textId="77777777" w:rsidR="005542D9" w:rsidRDefault="005542D9">
    <w:r>
      <w:t xml:space="preserve">Page </w:t>
    </w:r>
    <w:r>
      <w:fldChar w:fldCharType="begin"/>
    </w:r>
    <w:r>
      <w:instrText>PAGE</w:instrText>
    </w:r>
    <w:r>
      <w:fldChar w:fldCharType="separate"/>
    </w:r>
    <w:r w:rsidR="00BE6F09"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B4E46C" w14:textId="77777777" w:rsidR="00824EC1" w:rsidRDefault="00824EC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4B8B"/>
    <w:multiLevelType w:val="hybridMultilevel"/>
    <w:tmpl w:val="D07CBD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E2E37A7"/>
    <w:multiLevelType w:val="hybridMultilevel"/>
    <w:tmpl w:val="5C6652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604E7"/>
    <w:multiLevelType w:val="hybridMultilevel"/>
    <w:tmpl w:val="7D7A1EB2"/>
    <w:lvl w:ilvl="0" w:tplc="774ABC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B83EA0"/>
    <w:multiLevelType w:val="hybridMultilevel"/>
    <w:tmpl w:val="8668C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2239E1"/>
    <w:multiLevelType w:val="hybridMultilevel"/>
    <w:tmpl w:val="59A6B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740063"/>
    <w:multiLevelType w:val="hybridMultilevel"/>
    <w:tmpl w:val="BE2652AA"/>
    <w:lvl w:ilvl="0" w:tplc="CB9A468C">
      <w:start w:val="1"/>
      <w:numFmt w:val="decimal"/>
      <w:lvlText w:val="%1.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1" w:hanging="360"/>
      </w:pPr>
    </w:lvl>
    <w:lvl w:ilvl="2" w:tplc="0409001B" w:tentative="1">
      <w:start w:val="1"/>
      <w:numFmt w:val="lowerRoman"/>
      <w:lvlText w:val="%3."/>
      <w:lvlJc w:val="right"/>
      <w:pPr>
        <w:ind w:left="2201" w:hanging="180"/>
      </w:pPr>
    </w:lvl>
    <w:lvl w:ilvl="3" w:tplc="0409000F" w:tentative="1">
      <w:start w:val="1"/>
      <w:numFmt w:val="decimal"/>
      <w:lvlText w:val="%4."/>
      <w:lvlJc w:val="left"/>
      <w:pPr>
        <w:ind w:left="2921" w:hanging="360"/>
      </w:pPr>
    </w:lvl>
    <w:lvl w:ilvl="4" w:tplc="04090019" w:tentative="1">
      <w:start w:val="1"/>
      <w:numFmt w:val="lowerLetter"/>
      <w:lvlText w:val="%5."/>
      <w:lvlJc w:val="left"/>
      <w:pPr>
        <w:ind w:left="3641" w:hanging="360"/>
      </w:pPr>
    </w:lvl>
    <w:lvl w:ilvl="5" w:tplc="0409001B" w:tentative="1">
      <w:start w:val="1"/>
      <w:numFmt w:val="lowerRoman"/>
      <w:lvlText w:val="%6."/>
      <w:lvlJc w:val="right"/>
      <w:pPr>
        <w:ind w:left="4361" w:hanging="180"/>
      </w:pPr>
    </w:lvl>
    <w:lvl w:ilvl="6" w:tplc="0409000F" w:tentative="1">
      <w:start w:val="1"/>
      <w:numFmt w:val="decimal"/>
      <w:lvlText w:val="%7."/>
      <w:lvlJc w:val="left"/>
      <w:pPr>
        <w:ind w:left="5081" w:hanging="360"/>
      </w:pPr>
    </w:lvl>
    <w:lvl w:ilvl="7" w:tplc="04090019" w:tentative="1">
      <w:start w:val="1"/>
      <w:numFmt w:val="lowerLetter"/>
      <w:lvlText w:val="%8."/>
      <w:lvlJc w:val="left"/>
      <w:pPr>
        <w:ind w:left="5801" w:hanging="360"/>
      </w:pPr>
    </w:lvl>
    <w:lvl w:ilvl="8" w:tplc="04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6">
    <w:nsid w:val="1BB649ED"/>
    <w:multiLevelType w:val="hybridMultilevel"/>
    <w:tmpl w:val="A9769138"/>
    <w:lvl w:ilvl="0" w:tplc="A210C2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06612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2C3D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06C8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5A543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B224C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245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60DA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66C8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7DC39B7"/>
    <w:multiLevelType w:val="hybridMultilevel"/>
    <w:tmpl w:val="9BA826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51153E2"/>
    <w:multiLevelType w:val="hybridMultilevel"/>
    <w:tmpl w:val="AEA2F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9F02A0"/>
    <w:multiLevelType w:val="hybridMultilevel"/>
    <w:tmpl w:val="AF9A2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F2741C"/>
    <w:multiLevelType w:val="hybridMultilevel"/>
    <w:tmpl w:val="68669836"/>
    <w:lvl w:ilvl="0" w:tplc="123A8B66">
      <w:start w:val="2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655E07B1"/>
    <w:multiLevelType w:val="hybridMultilevel"/>
    <w:tmpl w:val="BEB01C6E"/>
    <w:lvl w:ilvl="0" w:tplc="CC4891FA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975225"/>
    <w:multiLevelType w:val="hybridMultilevel"/>
    <w:tmpl w:val="19CAC548"/>
    <w:lvl w:ilvl="0" w:tplc="18609E14">
      <w:start w:val="1"/>
      <w:numFmt w:val="bullet"/>
      <w:lvlText w:val="­"/>
      <w:lvlJc w:val="left"/>
      <w:pPr>
        <w:ind w:left="64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7D102063"/>
    <w:multiLevelType w:val="hybridMultilevel"/>
    <w:tmpl w:val="675A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0"/>
  </w:num>
  <w:num w:numId="3">
    <w:abstractNumId w:val="15"/>
  </w:num>
  <w:num w:numId="4">
    <w:abstractNumId w:val="11"/>
  </w:num>
  <w:num w:numId="5">
    <w:abstractNumId w:val="12"/>
  </w:num>
  <w:num w:numId="6">
    <w:abstractNumId w:val="2"/>
  </w:num>
  <w:num w:numId="7">
    <w:abstractNumId w:val="4"/>
  </w:num>
  <w:num w:numId="8">
    <w:abstractNumId w:val="7"/>
  </w:num>
  <w:num w:numId="9">
    <w:abstractNumId w:val="13"/>
  </w:num>
  <w:num w:numId="10">
    <w:abstractNumId w:val="3"/>
  </w:num>
  <w:num w:numId="11">
    <w:abstractNumId w:val="5"/>
  </w:num>
  <w:num w:numId="12">
    <w:abstractNumId w:val="0"/>
  </w:num>
  <w:num w:numId="13">
    <w:abstractNumId w:val="8"/>
  </w:num>
  <w:num w:numId="14">
    <w:abstractNumId w:val="14"/>
  </w:num>
  <w:num w:numId="15">
    <w:abstractNumId w:val="1"/>
  </w:num>
  <w:num w:numId="16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hideSpellingErrors/>
  <w:hideGrammatical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95F"/>
    <w:rsid w:val="00000077"/>
    <w:rsid w:val="00001FE9"/>
    <w:rsid w:val="00002675"/>
    <w:rsid w:val="000026EC"/>
    <w:rsid w:val="00003908"/>
    <w:rsid w:val="00004581"/>
    <w:rsid w:val="00004CAA"/>
    <w:rsid w:val="0000556F"/>
    <w:rsid w:val="0000753A"/>
    <w:rsid w:val="000079D5"/>
    <w:rsid w:val="000202EF"/>
    <w:rsid w:val="00020724"/>
    <w:rsid w:val="00020CCF"/>
    <w:rsid w:val="00021619"/>
    <w:rsid w:val="00022931"/>
    <w:rsid w:val="00022C13"/>
    <w:rsid w:val="000236CC"/>
    <w:rsid w:val="00024739"/>
    <w:rsid w:val="00025CD6"/>
    <w:rsid w:val="00025EF3"/>
    <w:rsid w:val="00026FB0"/>
    <w:rsid w:val="00027839"/>
    <w:rsid w:val="00030210"/>
    <w:rsid w:val="000321A0"/>
    <w:rsid w:val="000350FB"/>
    <w:rsid w:val="000366D2"/>
    <w:rsid w:val="000369F0"/>
    <w:rsid w:val="00037E1D"/>
    <w:rsid w:val="00040E50"/>
    <w:rsid w:val="00044313"/>
    <w:rsid w:val="00044B13"/>
    <w:rsid w:val="000471A9"/>
    <w:rsid w:val="000477D1"/>
    <w:rsid w:val="00047D1B"/>
    <w:rsid w:val="00050418"/>
    <w:rsid w:val="00050512"/>
    <w:rsid w:val="00051D2B"/>
    <w:rsid w:val="00051FB6"/>
    <w:rsid w:val="00052851"/>
    <w:rsid w:val="0005374C"/>
    <w:rsid w:val="00053C13"/>
    <w:rsid w:val="00053C9B"/>
    <w:rsid w:val="00055E78"/>
    <w:rsid w:val="0005615D"/>
    <w:rsid w:val="00060D52"/>
    <w:rsid w:val="00061E7E"/>
    <w:rsid w:val="000627CE"/>
    <w:rsid w:val="00063399"/>
    <w:rsid w:val="000639BA"/>
    <w:rsid w:val="000670BB"/>
    <w:rsid w:val="00067638"/>
    <w:rsid w:val="0007054A"/>
    <w:rsid w:val="000712B8"/>
    <w:rsid w:val="00071AD0"/>
    <w:rsid w:val="0007792B"/>
    <w:rsid w:val="0008033F"/>
    <w:rsid w:val="000803D8"/>
    <w:rsid w:val="00080A0B"/>
    <w:rsid w:val="0008139D"/>
    <w:rsid w:val="00085AAD"/>
    <w:rsid w:val="00087CEB"/>
    <w:rsid w:val="00090A3F"/>
    <w:rsid w:val="00090AC6"/>
    <w:rsid w:val="00091F2B"/>
    <w:rsid w:val="00093053"/>
    <w:rsid w:val="00093B04"/>
    <w:rsid w:val="00093FC0"/>
    <w:rsid w:val="00094E7E"/>
    <w:rsid w:val="00095269"/>
    <w:rsid w:val="00096386"/>
    <w:rsid w:val="000A22B6"/>
    <w:rsid w:val="000A23B0"/>
    <w:rsid w:val="000A50EE"/>
    <w:rsid w:val="000A5162"/>
    <w:rsid w:val="000A5D08"/>
    <w:rsid w:val="000A7462"/>
    <w:rsid w:val="000B0FF5"/>
    <w:rsid w:val="000B1828"/>
    <w:rsid w:val="000B1A30"/>
    <w:rsid w:val="000B1B43"/>
    <w:rsid w:val="000B243B"/>
    <w:rsid w:val="000B24DE"/>
    <w:rsid w:val="000B5A0F"/>
    <w:rsid w:val="000B5D23"/>
    <w:rsid w:val="000B5FC2"/>
    <w:rsid w:val="000B61B2"/>
    <w:rsid w:val="000B65EA"/>
    <w:rsid w:val="000C5A30"/>
    <w:rsid w:val="000C77C3"/>
    <w:rsid w:val="000D0A88"/>
    <w:rsid w:val="000D3D31"/>
    <w:rsid w:val="000D71C7"/>
    <w:rsid w:val="000E07A6"/>
    <w:rsid w:val="000E0C3A"/>
    <w:rsid w:val="000E1E30"/>
    <w:rsid w:val="000E3529"/>
    <w:rsid w:val="000E4CC2"/>
    <w:rsid w:val="000F1BDB"/>
    <w:rsid w:val="000F2955"/>
    <w:rsid w:val="000F3141"/>
    <w:rsid w:val="000F551A"/>
    <w:rsid w:val="000F57CA"/>
    <w:rsid w:val="000F5C3D"/>
    <w:rsid w:val="000F60DB"/>
    <w:rsid w:val="000F63F4"/>
    <w:rsid w:val="000F64F0"/>
    <w:rsid w:val="001019BF"/>
    <w:rsid w:val="00101C17"/>
    <w:rsid w:val="001021C9"/>
    <w:rsid w:val="001030B8"/>
    <w:rsid w:val="00103E47"/>
    <w:rsid w:val="00104CC6"/>
    <w:rsid w:val="00105BFA"/>
    <w:rsid w:val="00106304"/>
    <w:rsid w:val="0010633C"/>
    <w:rsid w:val="00107C48"/>
    <w:rsid w:val="00110D00"/>
    <w:rsid w:val="00110D90"/>
    <w:rsid w:val="00111B3E"/>
    <w:rsid w:val="00112017"/>
    <w:rsid w:val="0011247C"/>
    <w:rsid w:val="0011288B"/>
    <w:rsid w:val="001140B8"/>
    <w:rsid w:val="00114620"/>
    <w:rsid w:val="001148C1"/>
    <w:rsid w:val="001167C8"/>
    <w:rsid w:val="0012167E"/>
    <w:rsid w:val="00121C26"/>
    <w:rsid w:val="00121D93"/>
    <w:rsid w:val="00121E70"/>
    <w:rsid w:val="00122862"/>
    <w:rsid w:val="00122A5F"/>
    <w:rsid w:val="00123066"/>
    <w:rsid w:val="00123417"/>
    <w:rsid w:val="00126F5A"/>
    <w:rsid w:val="00127207"/>
    <w:rsid w:val="00127E6F"/>
    <w:rsid w:val="0013054C"/>
    <w:rsid w:val="0013182A"/>
    <w:rsid w:val="0013244A"/>
    <w:rsid w:val="0013353D"/>
    <w:rsid w:val="00136778"/>
    <w:rsid w:val="0013680C"/>
    <w:rsid w:val="00136B04"/>
    <w:rsid w:val="001371FD"/>
    <w:rsid w:val="0014088B"/>
    <w:rsid w:val="0014246D"/>
    <w:rsid w:val="00144C9C"/>
    <w:rsid w:val="00145EA3"/>
    <w:rsid w:val="0015214B"/>
    <w:rsid w:val="001526A1"/>
    <w:rsid w:val="00154469"/>
    <w:rsid w:val="001553B3"/>
    <w:rsid w:val="00157D02"/>
    <w:rsid w:val="00160E0C"/>
    <w:rsid w:val="001611A8"/>
    <w:rsid w:val="001621F7"/>
    <w:rsid w:val="00162D06"/>
    <w:rsid w:val="001642EE"/>
    <w:rsid w:val="001647B9"/>
    <w:rsid w:val="00164A2E"/>
    <w:rsid w:val="00164D4B"/>
    <w:rsid w:val="0016508B"/>
    <w:rsid w:val="001665A7"/>
    <w:rsid w:val="001677BB"/>
    <w:rsid w:val="001722D0"/>
    <w:rsid w:val="00172D56"/>
    <w:rsid w:val="001730A9"/>
    <w:rsid w:val="00173E90"/>
    <w:rsid w:val="0017489B"/>
    <w:rsid w:val="00175510"/>
    <w:rsid w:val="00175ABD"/>
    <w:rsid w:val="00175C10"/>
    <w:rsid w:val="00175D0B"/>
    <w:rsid w:val="001764D8"/>
    <w:rsid w:val="001765C1"/>
    <w:rsid w:val="00177567"/>
    <w:rsid w:val="00177EF9"/>
    <w:rsid w:val="001816E2"/>
    <w:rsid w:val="00181DED"/>
    <w:rsid w:val="00182A6B"/>
    <w:rsid w:val="001833F5"/>
    <w:rsid w:val="00183467"/>
    <w:rsid w:val="00185598"/>
    <w:rsid w:val="00186056"/>
    <w:rsid w:val="00190FBE"/>
    <w:rsid w:val="00193527"/>
    <w:rsid w:val="001956B2"/>
    <w:rsid w:val="00196C56"/>
    <w:rsid w:val="0019711F"/>
    <w:rsid w:val="001A0728"/>
    <w:rsid w:val="001A16E1"/>
    <w:rsid w:val="001A1943"/>
    <w:rsid w:val="001A252E"/>
    <w:rsid w:val="001A410B"/>
    <w:rsid w:val="001A4FED"/>
    <w:rsid w:val="001A55B1"/>
    <w:rsid w:val="001A6596"/>
    <w:rsid w:val="001B114F"/>
    <w:rsid w:val="001B2AAE"/>
    <w:rsid w:val="001B3FA2"/>
    <w:rsid w:val="001B46ED"/>
    <w:rsid w:val="001B4C78"/>
    <w:rsid w:val="001B51C5"/>
    <w:rsid w:val="001B7E01"/>
    <w:rsid w:val="001C279C"/>
    <w:rsid w:val="001C3FC9"/>
    <w:rsid w:val="001C492A"/>
    <w:rsid w:val="001C4C18"/>
    <w:rsid w:val="001C739D"/>
    <w:rsid w:val="001C7C87"/>
    <w:rsid w:val="001D112C"/>
    <w:rsid w:val="001D28B7"/>
    <w:rsid w:val="001D3566"/>
    <w:rsid w:val="001D35E4"/>
    <w:rsid w:val="001D3CCC"/>
    <w:rsid w:val="001D3F66"/>
    <w:rsid w:val="001D5586"/>
    <w:rsid w:val="001D5D73"/>
    <w:rsid w:val="001D7B3B"/>
    <w:rsid w:val="001E1121"/>
    <w:rsid w:val="001E1889"/>
    <w:rsid w:val="001E25F2"/>
    <w:rsid w:val="001E2EE6"/>
    <w:rsid w:val="001E34F7"/>
    <w:rsid w:val="001E51DE"/>
    <w:rsid w:val="001E6E0D"/>
    <w:rsid w:val="001E76AB"/>
    <w:rsid w:val="001E7ED5"/>
    <w:rsid w:val="001F0795"/>
    <w:rsid w:val="001F0DB2"/>
    <w:rsid w:val="001F57A7"/>
    <w:rsid w:val="001F6450"/>
    <w:rsid w:val="001F71EC"/>
    <w:rsid w:val="001F74AD"/>
    <w:rsid w:val="001F74B6"/>
    <w:rsid w:val="00200548"/>
    <w:rsid w:val="00202E96"/>
    <w:rsid w:val="00204125"/>
    <w:rsid w:val="00204AC9"/>
    <w:rsid w:val="00205C41"/>
    <w:rsid w:val="00205F55"/>
    <w:rsid w:val="00207C63"/>
    <w:rsid w:val="00210FB8"/>
    <w:rsid w:val="002112AA"/>
    <w:rsid w:val="00212933"/>
    <w:rsid w:val="0021390F"/>
    <w:rsid w:val="00213C68"/>
    <w:rsid w:val="0021460C"/>
    <w:rsid w:val="0021759A"/>
    <w:rsid w:val="00220D37"/>
    <w:rsid w:val="00221050"/>
    <w:rsid w:val="00221ABA"/>
    <w:rsid w:val="00222BED"/>
    <w:rsid w:val="0022395F"/>
    <w:rsid w:val="00224063"/>
    <w:rsid w:val="002242FC"/>
    <w:rsid w:val="002252C3"/>
    <w:rsid w:val="00225571"/>
    <w:rsid w:val="00225F17"/>
    <w:rsid w:val="00226543"/>
    <w:rsid w:val="00227CBD"/>
    <w:rsid w:val="00230E28"/>
    <w:rsid w:val="00230F33"/>
    <w:rsid w:val="00232042"/>
    <w:rsid w:val="00233BD8"/>
    <w:rsid w:val="002342E9"/>
    <w:rsid w:val="002373F2"/>
    <w:rsid w:val="002374EE"/>
    <w:rsid w:val="00241604"/>
    <w:rsid w:val="002432EB"/>
    <w:rsid w:val="0024610E"/>
    <w:rsid w:val="002474CF"/>
    <w:rsid w:val="00250799"/>
    <w:rsid w:val="00250EAA"/>
    <w:rsid w:val="00251468"/>
    <w:rsid w:val="002520C6"/>
    <w:rsid w:val="002521AA"/>
    <w:rsid w:val="00252DDB"/>
    <w:rsid w:val="0025315A"/>
    <w:rsid w:val="00257816"/>
    <w:rsid w:val="0026028D"/>
    <w:rsid w:val="002602EE"/>
    <w:rsid w:val="002612D1"/>
    <w:rsid w:val="00261DD0"/>
    <w:rsid w:val="002640B6"/>
    <w:rsid w:val="00264108"/>
    <w:rsid w:val="00264CF7"/>
    <w:rsid w:val="00267366"/>
    <w:rsid w:val="0026784D"/>
    <w:rsid w:val="0027223D"/>
    <w:rsid w:val="002724D8"/>
    <w:rsid w:val="0027331B"/>
    <w:rsid w:val="00273C61"/>
    <w:rsid w:val="00274461"/>
    <w:rsid w:val="00274B3F"/>
    <w:rsid w:val="00281704"/>
    <w:rsid w:val="00281D3F"/>
    <w:rsid w:val="00281D57"/>
    <w:rsid w:val="002835B4"/>
    <w:rsid w:val="00287833"/>
    <w:rsid w:val="002878FE"/>
    <w:rsid w:val="002916C4"/>
    <w:rsid w:val="00294209"/>
    <w:rsid w:val="0029532C"/>
    <w:rsid w:val="00295388"/>
    <w:rsid w:val="0029622B"/>
    <w:rsid w:val="00296AA1"/>
    <w:rsid w:val="00297337"/>
    <w:rsid w:val="00297A0F"/>
    <w:rsid w:val="002A0BE3"/>
    <w:rsid w:val="002A0D61"/>
    <w:rsid w:val="002A1514"/>
    <w:rsid w:val="002A16C5"/>
    <w:rsid w:val="002A24D2"/>
    <w:rsid w:val="002A2E80"/>
    <w:rsid w:val="002A3B12"/>
    <w:rsid w:val="002A43A8"/>
    <w:rsid w:val="002A5B64"/>
    <w:rsid w:val="002B0166"/>
    <w:rsid w:val="002B4997"/>
    <w:rsid w:val="002B53F9"/>
    <w:rsid w:val="002B7859"/>
    <w:rsid w:val="002B7E44"/>
    <w:rsid w:val="002C27BD"/>
    <w:rsid w:val="002C3ADC"/>
    <w:rsid w:val="002C44FC"/>
    <w:rsid w:val="002C48F9"/>
    <w:rsid w:val="002C4E74"/>
    <w:rsid w:val="002C5644"/>
    <w:rsid w:val="002C6848"/>
    <w:rsid w:val="002C693E"/>
    <w:rsid w:val="002C70E0"/>
    <w:rsid w:val="002C73D0"/>
    <w:rsid w:val="002D0AD4"/>
    <w:rsid w:val="002D2197"/>
    <w:rsid w:val="002D2F32"/>
    <w:rsid w:val="002D72F7"/>
    <w:rsid w:val="002D7556"/>
    <w:rsid w:val="002E3981"/>
    <w:rsid w:val="002E3C00"/>
    <w:rsid w:val="002E4B6D"/>
    <w:rsid w:val="002E5C7A"/>
    <w:rsid w:val="002E61F5"/>
    <w:rsid w:val="002F208A"/>
    <w:rsid w:val="002F3961"/>
    <w:rsid w:val="002F3AED"/>
    <w:rsid w:val="002F4745"/>
    <w:rsid w:val="002F5325"/>
    <w:rsid w:val="002F65A0"/>
    <w:rsid w:val="002F7408"/>
    <w:rsid w:val="002F7A34"/>
    <w:rsid w:val="00300513"/>
    <w:rsid w:val="003041EA"/>
    <w:rsid w:val="003053E3"/>
    <w:rsid w:val="00305FFA"/>
    <w:rsid w:val="0030626E"/>
    <w:rsid w:val="00306553"/>
    <w:rsid w:val="00307795"/>
    <w:rsid w:val="003078E4"/>
    <w:rsid w:val="003118FB"/>
    <w:rsid w:val="00312512"/>
    <w:rsid w:val="0031426B"/>
    <w:rsid w:val="003165A8"/>
    <w:rsid w:val="003168A3"/>
    <w:rsid w:val="0032160D"/>
    <w:rsid w:val="003220B0"/>
    <w:rsid w:val="0032269B"/>
    <w:rsid w:val="00323628"/>
    <w:rsid w:val="0032403F"/>
    <w:rsid w:val="003253B7"/>
    <w:rsid w:val="003255BD"/>
    <w:rsid w:val="00326ED7"/>
    <w:rsid w:val="00327F0B"/>
    <w:rsid w:val="00332775"/>
    <w:rsid w:val="003329A0"/>
    <w:rsid w:val="00332B9F"/>
    <w:rsid w:val="00332F35"/>
    <w:rsid w:val="003332CF"/>
    <w:rsid w:val="00335644"/>
    <w:rsid w:val="00337071"/>
    <w:rsid w:val="0033727D"/>
    <w:rsid w:val="00337E23"/>
    <w:rsid w:val="003409B6"/>
    <w:rsid w:val="00340AF4"/>
    <w:rsid w:val="00340F4A"/>
    <w:rsid w:val="00341E8E"/>
    <w:rsid w:val="003420EE"/>
    <w:rsid w:val="003433EE"/>
    <w:rsid w:val="00343FEE"/>
    <w:rsid w:val="00347575"/>
    <w:rsid w:val="00347810"/>
    <w:rsid w:val="00350509"/>
    <w:rsid w:val="00350C67"/>
    <w:rsid w:val="00353E90"/>
    <w:rsid w:val="003548CF"/>
    <w:rsid w:val="00355266"/>
    <w:rsid w:val="003553F0"/>
    <w:rsid w:val="00355914"/>
    <w:rsid w:val="00355FEC"/>
    <w:rsid w:val="0035620F"/>
    <w:rsid w:val="003564DD"/>
    <w:rsid w:val="0035657E"/>
    <w:rsid w:val="00356D32"/>
    <w:rsid w:val="0035774C"/>
    <w:rsid w:val="00360F9A"/>
    <w:rsid w:val="003621A3"/>
    <w:rsid w:val="00362962"/>
    <w:rsid w:val="0036388B"/>
    <w:rsid w:val="0036430D"/>
    <w:rsid w:val="00365047"/>
    <w:rsid w:val="003678C4"/>
    <w:rsid w:val="00367E79"/>
    <w:rsid w:val="00370345"/>
    <w:rsid w:val="00370FEB"/>
    <w:rsid w:val="00371A2A"/>
    <w:rsid w:val="00371A8E"/>
    <w:rsid w:val="00371DFD"/>
    <w:rsid w:val="003751B4"/>
    <w:rsid w:val="003770F7"/>
    <w:rsid w:val="003800D6"/>
    <w:rsid w:val="00380AB1"/>
    <w:rsid w:val="00382186"/>
    <w:rsid w:val="00383A63"/>
    <w:rsid w:val="0038615D"/>
    <w:rsid w:val="00387D24"/>
    <w:rsid w:val="00390152"/>
    <w:rsid w:val="0039025F"/>
    <w:rsid w:val="00391F08"/>
    <w:rsid w:val="0039505E"/>
    <w:rsid w:val="003953E6"/>
    <w:rsid w:val="003A1C88"/>
    <w:rsid w:val="003A1E21"/>
    <w:rsid w:val="003A20CA"/>
    <w:rsid w:val="003A2AD1"/>
    <w:rsid w:val="003A411A"/>
    <w:rsid w:val="003A6E17"/>
    <w:rsid w:val="003A7440"/>
    <w:rsid w:val="003A7857"/>
    <w:rsid w:val="003B112C"/>
    <w:rsid w:val="003B1B98"/>
    <w:rsid w:val="003B1D4D"/>
    <w:rsid w:val="003B1F22"/>
    <w:rsid w:val="003B4699"/>
    <w:rsid w:val="003B4A0E"/>
    <w:rsid w:val="003B6D8A"/>
    <w:rsid w:val="003C0A96"/>
    <w:rsid w:val="003C0FCF"/>
    <w:rsid w:val="003C1EF7"/>
    <w:rsid w:val="003C2F75"/>
    <w:rsid w:val="003C4C2B"/>
    <w:rsid w:val="003C513C"/>
    <w:rsid w:val="003C72AC"/>
    <w:rsid w:val="003C791D"/>
    <w:rsid w:val="003D2E70"/>
    <w:rsid w:val="003D3AAF"/>
    <w:rsid w:val="003D4DB7"/>
    <w:rsid w:val="003D572D"/>
    <w:rsid w:val="003D7255"/>
    <w:rsid w:val="003D726A"/>
    <w:rsid w:val="003D7D5B"/>
    <w:rsid w:val="003E2E9F"/>
    <w:rsid w:val="003E3D23"/>
    <w:rsid w:val="003E4169"/>
    <w:rsid w:val="003E5D49"/>
    <w:rsid w:val="003E5F8C"/>
    <w:rsid w:val="003E6A36"/>
    <w:rsid w:val="003E7130"/>
    <w:rsid w:val="003E7AAD"/>
    <w:rsid w:val="003F0BA9"/>
    <w:rsid w:val="003F1E5E"/>
    <w:rsid w:val="003F28BD"/>
    <w:rsid w:val="003F2D2B"/>
    <w:rsid w:val="003F4BC6"/>
    <w:rsid w:val="003F5F5E"/>
    <w:rsid w:val="004007A3"/>
    <w:rsid w:val="00401027"/>
    <w:rsid w:val="004012F4"/>
    <w:rsid w:val="00402FAC"/>
    <w:rsid w:val="00403CAC"/>
    <w:rsid w:val="004054FF"/>
    <w:rsid w:val="00406124"/>
    <w:rsid w:val="00407F8B"/>
    <w:rsid w:val="0041007D"/>
    <w:rsid w:val="00411A30"/>
    <w:rsid w:val="00412660"/>
    <w:rsid w:val="00412FDB"/>
    <w:rsid w:val="00415F19"/>
    <w:rsid w:val="004167D3"/>
    <w:rsid w:val="004167E1"/>
    <w:rsid w:val="0041734D"/>
    <w:rsid w:val="00420953"/>
    <w:rsid w:val="00420EC4"/>
    <w:rsid w:val="00421253"/>
    <w:rsid w:val="00424DC6"/>
    <w:rsid w:val="00425D32"/>
    <w:rsid w:val="00426383"/>
    <w:rsid w:val="0042659D"/>
    <w:rsid w:val="0042751E"/>
    <w:rsid w:val="004303F3"/>
    <w:rsid w:val="0043155A"/>
    <w:rsid w:val="0043180B"/>
    <w:rsid w:val="00432E4A"/>
    <w:rsid w:val="004337E8"/>
    <w:rsid w:val="00434422"/>
    <w:rsid w:val="00434C98"/>
    <w:rsid w:val="00434EB0"/>
    <w:rsid w:val="00435646"/>
    <w:rsid w:val="00435CAB"/>
    <w:rsid w:val="00435CD2"/>
    <w:rsid w:val="00437214"/>
    <w:rsid w:val="00437EBC"/>
    <w:rsid w:val="0044029F"/>
    <w:rsid w:val="004412B7"/>
    <w:rsid w:val="00441F60"/>
    <w:rsid w:val="0044207F"/>
    <w:rsid w:val="004420AB"/>
    <w:rsid w:val="0044327E"/>
    <w:rsid w:val="00443438"/>
    <w:rsid w:val="004451B4"/>
    <w:rsid w:val="004467FA"/>
    <w:rsid w:val="0045106A"/>
    <w:rsid w:val="0045189B"/>
    <w:rsid w:val="0045224D"/>
    <w:rsid w:val="00454B3A"/>
    <w:rsid w:val="0045567D"/>
    <w:rsid w:val="00455777"/>
    <w:rsid w:val="00462327"/>
    <w:rsid w:val="004626AB"/>
    <w:rsid w:val="0046280A"/>
    <w:rsid w:val="00463226"/>
    <w:rsid w:val="00464B67"/>
    <w:rsid w:val="004726D0"/>
    <w:rsid w:val="00472CD7"/>
    <w:rsid w:val="00473061"/>
    <w:rsid w:val="004732FA"/>
    <w:rsid w:val="00474288"/>
    <w:rsid w:val="0047522E"/>
    <w:rsid w:val="004772BA"/>
    <w:rsid w:val="00477A50"/>
    <w:rsid w:val="00481C0F"/>
    <w:rsid w:val="0048247F"/>
    <w:rsid w:val="00483EB2"/>
    <w:rsid w:val="00487C80"/>
    <w:rsid w:val="004907FA"/>
    <w:rsid w:val="00490B6E"/>
    <w:rsid w:val="004915FA"/>
    <w:rsid w:val="004937E1"/>
    <w:rsid w:val="004951F8"/>
    <w:rsid w:val="004A180D"/>
    <w:rsid w:val="004A25B5"/>
    <w:rsid w:val="004A2F0D"/>
    <w:rsid w:val="004A3731"/>
    <w:rsid w:val="004A4761"/>
    <w:rsid w:val="004A4C62"/>
    <w:rsid w:val="004A55CB"/>
    <w:rsid w:val="004A55E4"/>
    <w:rsid w:val="004A6096"/>
    <w:rsid w:val="004B2197"/>
    <w:rsid w:val="004B2519"/>
    <w:rsid w:val="004B26E8"/>
    <w:rsid w:val="004B51C4"/>
    <w:rsid w:val="004B5412"/>
    <w:rsid w:val="004C0783"/>
    <w:rsid w:val="004C1EA3"/>
    <w:rsid w:val="004C201A"/>
    <w:rsid w:val="004C397C"/>
    <w:rsid w:val="004C4DE0"/>
    <w:rsid w:val="004C4FD9"/>
    <w:rsid w:val="004C5630"/>
    <w:rsid w:val="004C64B5"/>
    <w:rsid w:val="004C710D"/>
    <w:rsid w:val="004C7CC4"/>
    <w:rsid w:val="004D001C"/>
    <w:rsid w:val="004D0600"/>
    <w:rsid w:val="004D1FD3"/>
    <w:rsid w:val="004D2DEC"/>
    <w:rsid w:val="004D3373"/>
    <w:rsid w:val="004D34D7"/>
    <w:rsid w:val="004D3E77"/>
    <w:rsid w:val="004D4C49"/>
    <w:rsid w:val="004D4EDB"/>
    <w:rsid w:val="004D7A9B"/>
    <w:rsid w:val="004E0604"/>
    <w:rsid w:val="004E071F"/>
    <w:rsid w:val="004E409B"/>
    <w:rsid w:val="004E4DDC"/>
    <w:rsid w:val="004E646C"/>
    <w:rsid w:val="004F00A1"/>
    <w:rsid w:val="004F10E3"/>
    <w:rsid w:val="004F117D"/>
    <w:rsid w:val="004F1811"/>
    <w:rsid w:val="004F1F43"/>
    <w:rsid w:val="004F2490"/>
    <w:rsid w:val="004F2A3A"/>
    <w:rsid w:val="004F34C1"/>
    <w:rsid w:val="004F41AA"/>
    <w:rsid w:val="004F4C78"/>
    <w:rsid w:val="004F5915"/>
    <w:rsid w:val="004F616D"/>
    <w:rsid w:val="004F62EC"/>
    <w:rsid w:val="004F64C2"/>
    <w:rsid w:val="00500782"/>
    <w:rsid w:val="005013E8"/>
    <w:rsid w:val="0050172B"/>
    <w:rsid w:val="005032F9"/>
    <w:rsid w:val="005170BE"/>
    <w:rsid w:val="005176D8"/>
    <w:rsid w:val="00517854"/>
    <w:rsid w:val="005178E6"/>
    <w:rsid w:val="00521853"/>
    <w:rsid w:val="00521DED"/>
    <w:rsid w:val="00522201"/>
    <w:rsid w:val="00523951"/>
    <w:rsid w:val="00532602"/>
    <w:rsid w:val="00535792"/>
    <w:rsid w:val="00535C0E"/>
    <w:rsid w:val="00535DF0"/>
    <w:rsid w:val="00537476"/>
    <w:rsid w:val="00540446"/>
    <w:rsid w:val="00541E4F"/>
    <w:rsid w:val="00544475"/>
    <w:rsid w:val="00545618"/>
    <w:rsid w:val="00550633"/>
    <w:rsid w:val="00550BE2"/>
    <w:rsid w:val="00550F00"/>
    <w:rsid w:val="00552484"/>
    <w:rsid w:val="00552540"/>
    <w:rsid w:val="00553FA1"/>
    <w:rsid w:val="005542D9"/>
    <w:rsid w:val="00555405"/>
    <w:rsid w:val="00555DAB"/>
    <w:rsid w:val="00556072"/>
    <w:rsid w:val="005566CF"/>
    <w:rsid w:val="00557A9B"/>
    <w:rsid w:val="00561733"/>
    <w:rsid w:val="00563168"/>
    <w:rsid w:val="0056639F"/>
    <w:rsid w:val="005667C0"/>
    <w:rsid w:val="00566E9D"/>
    <w:rsid w:val="005676B5"/>
    <w:rsid w:val="005721F6"/>
    <w:rsid w:val="0057380B"/>
    <w:rsid w:val="00574D33"/>
    <w:rsid w:val="00575AB6"/>
    <w:rsid w:val="00575F80"/>
    <w:rsid w:val="00576080"/>
    <w:rsid w:val="005775B4"/>
    <w:rsid w:val="0057790B"/>
    <w:rsid w:val="00577A58"/>
    <w:rsid w:val="00577E22"/>
    <w:rsid w:val="00580690"/>
    <w:rsid w:val="0058184C"/>
    <w:rsid w:val="005818C2"/>
    <w:rsid w:val="0058239D"/>
    <w:rsid w:val="00582583"/>
    <w:rsid w:val="00582833"/>
    <w:rsid w:val="00582EF4"/>
    <w:rsid w:val="00585A06"/>
    <w:rsid w:val="00585C82"/>
    <w:rsid w:val="00586176"/>
    <w:rsid w:val="005862DE"/>
    <w:rsid w:val="00586A6F"/>
    <w:rsid w:val="00586DB4"/>
    <w:rsid w:val="00590731"/>
    <w:rsid w:val="00591A04"/>
    <w:rsid w:val="00592690"/>
    <w:rsid w:val="00594AA9"/>
    <w:rsid w:val="0059566F"/>
    <w:rsid w:val="00595EF5"/>
    <w:rsid w:val="005A086F"/>
    <w:rsid w:val="005A33B8"/>
    <w:rsid w:val="005A44B2"/>
    <w:rsid w:val="005A4851"/>
    <w:rsid w:val="005A4984"/>
    <w:rsid w:val="005A54CC"/>
    <w:rsid w:val="005A578E"/>
    <w:rsid w:val="005A5814"/>
    <w:rsid w:val="005A67B3"/>
    <w:rsid w:val="005A6D2D"/>
    <w:rsid w:val="005A78D0"/>
    <w:rsid w:val="005A78EF"/>
    <w:rsid w:val="005B1E2B"/>
    <w:rsid w:val="005B1FC8"/>
    <w:rsid w:val="005B254A"/>
    <w:rsid w:val="005B27E8"/>
    <w:rsid w:val="005B418B"/>
    <w:rsid w:val="005B4242"/>
    <w:rsid w:val="005B4379"/>
    <w:rsid w:val="005B7084"/>
    <w:rsid w:val="005B7939"/>
    <w:rsid w:val="005B7D9B"/>
    <w:rsid w:val="005C0EF7"/>
    <w:rsid w:val="005C0F5A"/>
    <w:rsid w:val="005C28FB"/>
    <w:rsid w:val="005C2A27"/>
    <w:rsid w:val="005C3AF1"/>
    <w:rsid w:val="005C4E28"/>
    <w:rsid w:val="005C7529"/>
    <w:rsid w:val="005D73E4"/>
    <w:rsid w:val="005D7CDA"/>
    <w:rsid w:val="005E0C2C"/>
    <w:rsid w:val="005E15EE"/>
    <w:rsid w:val="005E68B0"/>
    <w:rsid w:val="005E69AF"/>
    <w:rsid w:val="005E7908"/>
    <w:rsid w:val="005F0AAA"/>
    <w:rsid w:val="005F0D6C"/>
    <w:rsid w:val="005F3F5F"/>
    <w:rsid w:val="005F473B"/>
    <w:rsid w:val="005F47D1"/>
    <w:rsid w:val="005F4F8B"/>
    <w:rsid w:val="005F523E"/>
    <w:rsid w:val="005F5436"/>
    <w:rsid w:val="005F5712"/>
    <w:rsid w:val="005F577D"/>
    <w:rsid w:val="005F61D8"/>
    <w:rsid w:val="005F6271"/>
    <w:rsid w:val="005F7B2F"/>
    <w:rsid w:val="005F7CB3"/>
    <w:rsid w:val="00600F9C"/>
    <w:rsid w:val="00602E1B"/>
    <w:rsid w:val="00603587"/>
    <w:rsid w:val="00605EEB"/>
    <w:rsid w:val="006112A4"/>
    <w:rsid w:val="00611824"/>
    <w:rsid w:val="00611925"/>
    <w:rsid w:val="00612CDF"/>
    <w:rsid w:val="00613160"/>
    <w:rsid w:val="006133CE"/>
    <w:rsid w:val="00613E19"/>
    <w:rsid w:val="00614ED5"/>
    <w:rsid w:val="0061675D"/>
    <w:rsid w:val="00616F71"/>
    <w:rsid w:val="00617744"/>
    <w:rsid w:val="006177DB"/>
    <w:rsid w:val="00621051"/>
    <w:rsid w:val="00624F33"/>
    <w:rsid w:val="00625CFA"/>
    <w:rsid w:val="006267E1"/>
    <w:rsid w:val="00627433"/>
    <w:rsid w:val="00631946"/>
    <w:rsid w:val="00632E38"/>
    <w:rsid w:val="006336DC"/>
    <w:rsid w:val="00641630"/>
    <w:rsid w:val="00642482"/>
    <w:rsid w:val="006427EA"/>
    <w:rsid w:val="00643AE5"/>
    <w:rsid w:val="006440CA"/>
    <w:rsid w:val="00644A58"/>
    <w:rsid w:val="006456E6"/>
    <w:rsid w:val="0064573B"/>
    <w:rsid w:val="00645840"/>
    <w:rsid w:val="0064749B"/>
    <w:rsid w:val="006500F8"/>
    <w:rsid w:val="00650ACE"/>
    <w:rsid w:val="00655693"/>
    <w:rsid w:val="00656AE8"/>
    <w:rsid w:val="00656D9C"/>
    <w:rsid w:val="0066156F"/>
    <w:rsid w:val="00662C5B"/>
    <w:rsid w:val="00662E13"/>
    <w:rsid w:val="0066447D"/>
    <w:rsid w:val="00664FBD"/>
    <w:rsid w:val="006653BD"/>
    <w:rsid w:val="006653CE"/>
    <w:rsid w:val="00665AAB"/>
    <w:rsid w:val="00665C0B"/>
    <w:rsid w:val="00665F9F"/>
    <w:rsid w:val="00666891"/>
    <w:rsid w:val="00667C56"/>
    <w:rsid w:val="00670966"/>
    <w:rsid w:val="00671403"/>
    <w:rsid w:val="00671BCD"/>
    <w:rsid w:val="0067395D"/>
    <w:rsid w:val="006759B0"/>
    <w:rsid w:val="0067674A"/>
    <w:rsid w:val="0067772F"/>
    <w:rsid w:val="00677F13"/>
    <w:rsid w:val="00683F0E"/>
    <w:rsid w:val="00684029"/>
    <w:rsid w:val="00684269"/>
    <w:rsid w:val="00686DD1"/>
    <w:rsid w:val="00692696"/>
    <w:rsid w:val="00692B78"/>
    <w:rsid w:val="00692F5E"/>
    <w:rsid w:val="006957AD"/>
    <w:rsid w:val="006A1053"/>
    <w:rsid w:val="006A10EE"/>
    <w:rsid w:val="006A1A73"/>
    <w:rsid w:val="006A3259"/>
    <w:rsid w:val="006A33E2"/>
    <w:rsid w:val="006A4025"/>
    <w:rsid w:val="006A443D"/>
    <w:rsid w:val="006A48D8"/>
    <w:rsid w:val="006A4F8E"/>
    <w:rsid w:val="006A5459"/>
    <w:rsid w:val="006A594D"/>
    <w:rsid w:val="006B0841"/>
    <w:rsid w:val="006B312C"/>
    <w:rsid w:val="006B32A9"/>
    <w:rsid w:val="006B380A"/>
    <w:rsid w:val="006B3D78"/>
    <w:rsid w:val="006B4091"/>
    <w:rsid w:val="006B45C1"/>
    <w:rsid w:val="006B7215"/>
    <w:rsid w:val="006B7474"/>
    <w:rsid w:val="006B793C"/>
    <w:rsid w:val="006C0716"/>
    <w:rsid w:val="006C0986"/>
    <w:rsid w:val="006C0C16"/>
    <w:rsid w:val="006C1010"/>
    <w:rsid w:val="006C1220"/>
    <w:rsid w:val="006C1C02"/>
    <w:rsid w:val="006C2BD2"/>
    <w:rsid w:val="006C2D83"/>
    <w:rsid w:val="006C32F7"/>
    <w:rsid w:val="006C4FFC"/>
    <w:rsid w:val="006D15C1"/>
    <w:rsid w:val="006D3C5A"/>
    <w:rsid w:val="006D411B"/>
    <w:rsid w:val="006D4704"/>
    <w:rsid w:val="006D6382"/>
    <w:rsid w:val="006D73AF"/>
    <w:rsid w:val="006D78A3"/>
    <w:rsid w:val="006D7F85"/>
    <w:rsid w:val="006E014D"/>
    <w:rsid w:val="006E0332"/>
    <w:rsid w:val="006E03C7"/>
    <w:rsid w:val="006E0900"/>
    <w:rsid w:val="006E0BC9"/>
    <w:rsid w:val="006E338B"/>
    <w:rsid w:val="006E3C80"/>
    <w:rsid w:val="006E3F5B"/>
    <w:rsid w:val="006E4EA4"/>
    <w:rsid w:val="006E52CC"/>
    <w:rsid w:val="006E5AAD"/>
    <w:rsid w:val="006E64E1"/>
    <w:rsid w:val="006E703D"/>
    <w:rsid w:val="006E7EEC"/>
    <w:rsid w:val="006F088E"/>
    <w:rsid w:val="006F3B81"/>
    <w:rsid w:val="006F5086"/>
    <w:rsid w:val="006F5601"/>
    <w:rsid w:val="006F611F"/>
    <w:rsid w:val="007013FE"/>
    <w:rsid w:val="007014AB"/>
    <w:rsid w:val="00702AD7"/>
    <w:rsid w:val="00705F9D"/>
    <w:rsid w:val="007065C8"/>
    <w:rsid w:val="00706611"/>
    <w:rsid w:val="00707D1A"/>
    <w:rsid w:val="0071418E"/>
    <w:rsid w:val="00714CDD"/>
    <w:rsid w:val="00714FC0"/>
    <w:rsid w:val="00716309"/>
    <w:rsid w:val="00717691"/>
    <w:rsid w:val="00717ADB"/>
    <w:rsid w:val="00720220"/>
    <w:rsid w:val="00722E56"/>
    <w:rsid w:val="00724960"/>
    <w:rsid w:val="0072541F"/>
    <w:rsid w:val="007263ED"/>
    <w:rsid w:val="007267A7"/>
    <w:rsid w:val="007335A4"/>
    <w:rsid w:val="00737AB6"/>
    <w:rsid w:val="00737C70"/>
    <w:rsid w:val="00742CAD"/>
    <w:rsid w:val="007434AD"/>
    <w:rsid w:val="00744363"/>
    <w:rsid w:val="0074757B"/>
    <w:rsid w:val="0075001C"/>
    <w:rsid w:val="007503D9"/>
    <w:rsid w:val="00750CA8"/>
    <w:rsid w:val="007510FB"/>
    <w:rsid w:val="007521E5"/>
    <w:rsid w:val="007522C2"/>
    <w:rsid w:val="00753303"/>
    <w:rsid w:val="007549FA"/>
    <w:rsid w:val="0076178A"/>
    <w:rsid w:val="00763CB1"/>
    <w:rsid w:val="00767B14"/>
    <w:rsid w:val="007710A4"/>
    <w:rsid w:val="007735DD"/>
    <w:rsid w:val="00773FB8"/>
    <w:rsid w:val="0077618F"/>
    <w:rsid w:val="00776EA5"/>
    <w:rsid w:val="00777176"/>
    <w:rsid w:val="0077755F"/>
    <w:rsid w:val="00777729"/>
    <w:rsid w:val="00780D2B"/>
    <w:rsid w:val="007810C7"/>
    <w:rsid w:val="007811BC"/>
    <w:rsid w:val="00781971"/>
    <w:rsid w:val="007825E5"/>
    <w:rsid w:val="00782A7F"/>
    <w:rsid w:val="00783C94"/>
    <w:rsid w:val="00785BB3"/>
    <w:rsid w:val="007866D3"/>
    <w:rsid w:val="00791505"/>
    <w:rsid w:val="00791A1B"/>
    <w:rsid w:val="00791A71"/>
    <w:rsid w:val="00792826"/>
    <w:rsid w:val="0079648D"/>
    <w:rsid w:val="00796AC5"/>
    <w:rsid w:val="0079749C"/>
    <w:rsid w:val="007A18C1"/>
    <w:rsid w:val="007A2725"/>
    <w:rsid w:val="007A4A43"/>
    <w:rsid w:val="007A5222"/>
    <w:rsid w:val="007A5698"/>
    <w:rsid w:val="007A5C9F"/>
    <w:rsid w:val="007A717D"/>
    <w:rsid w:val="007B11AE"/>
    <w:rsid w:val="007B24A2"/>
    <w:rsid w:val="007B2908"/>
    <w:rsid w:val="007B4145"/>
    <w:rsid w:val="007B42A8"/>
    <w:rsid w:val="007B4E1B"/>
    <w:rsid w:val="007B691E"/>
    <w:rsid w:val="007B7756"/>
    <w:rsid w:val="007B787A"/>
    <w:rsid w:val="007C097B"/>
    <w:rsid w:val="007C0BB0"/>
    <w:rsid w:val="007C23B0"/>
    <w:rsid w:val="007C46A7"/>
    <w:rsid w:val="007C4795"/>
    <w:rsid w:val="007C5272"/>
    <w:rsid w:val="007C7D20"/>
    <w:rsid w:val="007D0F7D"/>
    <w:rsid w:val="007D200F"/>
    <w:rsid w:val="007D2209"/>
    <w:rsid w:val="007D2C5E"/>
    <w:rsid w:val="007D3732"/>
    <w:rsid w:val="007D3BD7"/>
    <w:rsid w:val="007D3F5B"/>
    <w:rsid w:val="007D48A6"/>
    <w:rsid w:val="007D5E36"/>
    <w:rsid w:val="007E47D8"/>
    <w:rsid w:val="007E6248"/>
    <w:rsid w:val="007F26FB"/>
    <w:rsid w:val="007F33B0"/>
    <w:rsid w:val="007F3D7F"/>
    <w:rsid w:val="007F677A"/>
    <w:rsid w:val="007F6BFD"/>
    <w:rsid w:val="00801057"/>
    <w:rsid w:val="00801AA4"/>
    <w:rsid w:val="00802575"/>
    <w:rsid w:val="00802670"/>
    <w:rsid w:val="008027A2"/>
    <w:rsid w:val="00802A61"/>
    <w:rsid w:val="00804C20"/>
    <w:rsid w:val="0080630B"/>
    <w:rsid w:val="00807B87"/>
    <w:rsid w:val="008111F9"/>
    <w:rsid w:val="0081176C"/>
    <w:rsid w:val="0081399D"/>
    <w:rsid w:val="008145B2"/>
    <w:rsid w:val="008176F2"/>
    <w:rsid w:val="0082063D"/>
    <w:rsid w:val="00820854"/>
    <w:rsid w:val="0082170E"/>
    <w:rsid w:val="00824EC1"/>
    <w:rsid w:val="00825BFF"/>
    <w:rsid w:val="00825F01"/>
    <w:rsid w:val="00826743"/>
    <w:rsid w:val="008320C1"/>
    <w:rsid w:val="00832D19"/>
    <w:rsid w:val="008334E4"/>
    <w:rsid w:val="008339FD"/>
    <w:rsid w:val="00835823"/>
    <w:rsid w:val="00836297"/>
    <w:rsid w:val="00836ACE"/>
    <w:rsid w:val="00840322"/>
    <w:rsid w:val="008414A3"/>
    <w:rsid w:val="00842053"/>
    <w:rsid w:val="00843B2C"/>
    <w:rsid w:val="00844713"/>
    <w:rsid w:val="00846830"/>
    <w:rsid w:val="0085000D"/>
    <w:rsid w:val="008512C5"/>
    <w:rsid w:val="00851AF9"/>
    <w:rsid w:val="00853C21"/>
    <w:rsid w:val="00854255"/>
    <w:rsid w:val="0085698B"/>
    <w:rsid w:val="00857774"/>
    <w:rsid w:val="00863F58"/>
    <w:rsid w:val="0086565C"/>
    <w:rsid w:val="00866D49"/>
    <w:rsid w:val="00871FBE"/>
    <w:rsid w:val="008740B3"/>
    <w:rsid w:val="008773ED"/>
    <w:rsid w:val="008811FD"/>
    <w:rsid w:val="00883F44"/>
    <w:rsid w:val="00884265"/>
    <w:rsid w:val="00885320"/>
    <w:rsid w:val="0088578F"/>
    <w:rsid w:val="008859FE"/>
    <w:rsid w:val="00885C58"/>
    <w:rsid w:val="00886B28"/>
    <w:rsid w:val="00886FEB"/>
    <w:rsid w:val="008901D9"/>
    <w:rsid w:val="00890C6C"/>
    <w:rsid w:val="00891043"/>
    <w:rsid w:val="00891E8C"/>
    <w:rsid w:val="00894884"/>
    <w:rsid w:val="008954EB"/>
    <w:rsid w:val="00896FED"/>
    <w:rsid w:val="008970DC"/>
    <w:rsid w:val="008977D2"/>
    <w:rsid w:val="00897A95"/>
    <w:rsid w:val="00897C85"/>
    <w:rsid w:val="00897DB4"/>
    <w:rsid w:val="00897F9D"/>
    <w:rsid w:val="008A2062"/>
    <w:rsid w:val="008A20EA"/>
    <w:rsid w:val="008A3349"/>
    <w:rsid w:val="008A3425"/>
    <w:rsid w:val="008A44DE"/>
    <w:rsid w:val="008A4793"/>
    <w:rsid w:val="008A69B8"/>
    <w:rsid w:val="008B0308"/>
    <w:rsid w:val="008B0543"/>
    <w:rsid w:val="008B08AD"/>
    <w:rsid w:val="008B1D2A"/>
    <w:rsid w:val="008B2312"/>
    <w:rsid w:val="008B2F97"/>
    <w:rsid w:val="008B404F"/>
    <w:rsid w:val="008B45C3"/>
    <w:rsid w:val="008B4E95"/>
    <w:rsid w:val="008B7107"/>
    <w:rsid w:val="008B78AE"/>
    <w:rsid w:val="008C0023"/>
    <w:rsid w:val="008C06F3"/>
    <w:rsid w:val="008C2D47"/>
    <w:rsid w:val="008C3282"/>
    <w:rsid w:val="008C32CC"/>
    <w:rsid w:val="008C4BB7"/>
    <w:rsid w:val="008C5920"/>
    <w:rsid w:val="008C5D58"/>
    <w:rsid w:val="008C5F8D"/>
    <w:rsid w:val="008C61E3"/>
    <w:rsid w:val="008D0BBC"/>
    <w:rsid w:val="008D14CC"/>
    <w:rsid w:val="008D230A"/>
    <w:rsid w:val="008D2531"/>
    <w:rsid w:val="008D62C5"/>
    <w:rsid w:val="008D62E5"/>
    <w:rsid w:val="008D664F"/>
    <w:rsid w:val="008D6813"/>
    <w:rsid w:val="008D6D16"/>
    <w:rsid w:val="008D799A"/>
    <w:rsid w:val="008D7DA7"/>
    <w:rsid w:val="008E0277"/>
    <w:rsid w:val="008E2735"/>
    <w:rsid w:val="008E2F3C"/>
    <w:rsid w:val="008E367C"/>
    <w:rsid w:val="008E6959"/>
    <w:rsid w:val="008F0130"/>
    <w:rsid w:val="008F212F"/>
    <w:rsid w:val="008F2B79"/>
    <w:rsid w:val="008F3785"/>
    <w:rsid w:val="008F6239"/>
    <w:rsid w:val="008F79FF"/>
    <w:rsid w:val="008F7DC9"/>
    <w:rsid w:val="00900210"/>
    <w:rsid w:val="00901072"/>
    <w:rsid w:val="00901201"/>
    <w:rsid w:val="009012D7"/>
    <w:rsid w:val="009031B6"/>
    <w:rsid w:val="0090495B"/>
    <w:rsid w:val="00904BED"/>
    <w:rsid w:val="00905A5A"/>
    <w:rsid w:val="009068D0"/>
    <w:rsid w:val="009117A3"/>
    <w:rsid w:val="00911B06"/>
    <w:rsid w:val="00912FBD"/>
    <w:rsid w:val="009143FF"/>
    <w:rsid w:val="00914682"/>
    <w:rsid w:val="00916293"/>
    <w:rsid w:val="00916323"/>
    <w:rsid w:val="00921CED"/>
    <w:rsid w:val="00925A4F"/>
    <w:rsid w:val="00930A00"/>
    <w:rsid w:val="009311CB"/>
    <w:rsid w:val="00931430"/>
    <w:rsid w:val="0093296E"/>
    <w:rsid w:val="009330DF"/>
    <w:rsid w:val="00933314"/>
    <w:rsid w:val="00935432"/>
    <w:rsid w:val="00936307"/>
    <w:rsid w:val="00936E05"/>
    <w:rsid w:val="00937455"/>
    <w:rsid w:val="00940DE7"/>
    <w:rsid w:val="00941126"/>
    <w:rsid w:val="0094172C"/>
    <w:rsid w:val="00942374"/>
    <w:rsid w:val="009470AD"/>
    <w:rsid w:val="00947BC6"/>
    <w:rsid w:val="009513FE"/>
    <w:rsid w:val="00952B21"/>
    <w:rsid w:val="00956B0F"/>
    <w:rsid w:val="00960426"/>
    <w:rsid w:val="00963315"/>
    <w:rsid w:val="00964486"/>
    <w:rsid w:val="009645FC"/>
    <w:rsid w:val="00965386"/>
    <w:rsid w:val="00965E8C"/>
    <w:rsid w:val="00970D78"/>
    <w:rsid w:val="00972748"/>
    <w:rsid w:val="00972FA7"/>
    <w:rsid w:val="00974392"/>
    <w:rsid w:val="0097440D"/>
    <w:rsid w:val="009765E4"/>
    <w:rsid w:val="009778A3"/>
    <w:rsid w:val="00980A3B"/>
    <w:rsid w:val="00981709"/>
    <w:rsid w:val="00981E1C"/>
    <w:rsid w:val="00983419"/>
    <w:rsid w:val="0098530F"/>
    <w:rsid w:val="009922F0"/>
    <w:rsid w:val="00992CCF"/>
    <w:rsid w:val="00993B7A"/>
    <w:rsid w:val="00995159"/>
    <w:rsid w:val="00995487"/>
    <w:rsid w:val="00996C43"/>
    <w:rsid w:val="00997CDF"/>
    <w:rsid w:val="00997FBD"/>
    <w:rsid w:val="009A043C"/>
    <w:rsid w:val="009A3CC7"/>
    <w:rsid w:val="009A3F1B"/>
    <w:rsid w:val="009A42BD"/>
    <w:rsid w:val="009A4337"/>
    <w:rsid w:val="009A44BE"/>
    <w:rsid w:val="009A46BD"/>
    <w:rsid w:val="009A50AE"/>
    <w:rsid w:val="009A6584"/>
    <w:rsid w:val="009A6F8A"/>
    <w:rsid w:val="009A722E"/>
    <w:rsid w:val="009A764C"/>
    <w:rsid w:val="009A787F"/>
    <w:rsid w:val="009A7E87"/>
    <w:rsid w:val="009B082F"/>
    <w:rsid w:val="009B0D22"/>
    <w:rsid w:val="009B25E1"/>
    <w:rsid w:val="009B3430"/>
    <w:rsid w:val="009B4105"/>
    <w:rsid w:val="009B4A5F"/>
    <w:rsid w:val="009B50CF"/>
    <w:rsid w:val="009B5394"/>
    <w:rsid w:val="009B5D51"/>
    <w:rsid w:val="009B6EC9"/>
    <w:rsid w:val="009C0D48"/>
    <w:rsid w:val="009C0F30"/>
    <w:rsid w:val="009C36A1"/>
    <w:rsid w:val="009C38BC"/>
    <w:rsid w:val="009C462A"/>
    <w:rsid w:val="009C5CF1"/>
    <w:rsid w:val="009C5F4B"/>
    <w:rsid w:val="009C6595"/>
    <w:rsid w:val="009C67D2"/>
    <w:rsid w:val="009C7C40"/>
    <w:rsid w:val="009D0502"/>
    <w:rsid w:val="009D0EA8"/>
    <w:rsid w:val="009D1ADB"/>
    <w:rsid w:val="009D25ED"/>
    <w:rsid w:val="009D322C"/>
    <w:rsid w:val="009E174A"/>
    <w:rsid w:val="009E1C28"/>
    <w:rsid w:val="009E29F8"/>
    <w:rsid w:val="009E34A2"/>
    <w:rsid w:val="009E3758"/>
    <w:rsid w:val="009E3EF4"/>
    <w:rsid w:val="009E62BD"/>
    <w:rsid w:val="009E7260"/>
    <w:rsid w:val="009E7BF2"/>
    <w:rsid w:val="009F0693"/>
    <w:rsid w:val="009F0A39"/>
    <w:rsid w:val="009F0B68"/>
    <w:rsid w:val="009F1616"/>
    <w:rsid w:val="009F34BA"/>
    <w:rsid w:val="009F34BE"/>
    <w:rsid w:val="009F438C"/>
    <w:rsid w:val="009F6049"/>
    <w:rsid w:val="009F786C"/>
    <w:rsid w:val="009F7C5D"/>
    <w:rsid w:val="00A0231B"/>
    <w:rsid w:val="00A04CBD"/>
    <w:rsid w:val="00A052A7"/>
    <w:rsid w:val="00A0583A"/>
    <w:rsid w:val="00A06611"/>
    <w:rsid w:val="00A06785"/>
    <w:rsid w:val="00A07FE3"/>
    <w:rsid w:val="00A15615"/>
    <w:rsid w:val="00A21E12"/>
    <w:rsid w:val="00A22F3B"/>
    <w:rsid w:val="00A23F88"/>
    <w:rsid w:val="00A24D9C"/>
    <w:rsid w:val="00A2735B"/>
    <w:rsid w:val="00A27729"/>
    <w:rsid w:val="00A27C13"/>
    <w:rsid w:val="00A27EC8"/>
    <w:rsid w:val="00A31558"/>
    <w:rsid w:val="00A31E2E"/>
    <w:rsid w:val="00A31ECC"/>
    <w:rsid w:val="00A357F6"/>
    <w:rsid w:val="00A358D8"/>
    <w:rsid w:val="00A35DDB"/>
    <w:rsid w:val="00A37C8A"/>
    <w:rsid w:val="00A40460"/>
    <w:rsid w:val="00A40523"/>
    <w:rsid w:val="00A437D4"/>
    <w:rsid w:val="00A442BC"/>
    <w:rsid w:val="00A471EB"/>
    <w:rsid w:val="00A56118"/>
    <w:rsid w:val="00A56785"/>
    <w:rsid w:val="00A57AB8"/>
    <w:rsid w:val="00A57E16"/>
    <w:rsid w:val="00A606AB"/>
    <w:rsid w:val="00A609A9"/>
    <w:rsid w:val="00A60E7D"/>
    <w:rsid w:val="00A63803"/>
    <w:rsid w:val="00A6389C"/>
    <w:rsid w:val="00A645F2"/>
    <w:rsid w:val="00A65492"/>
    <w:rsid w:val="00A65899"/>
    <w:rsid w:val="00A65AF0"/>
    <w:rsid w:val="00A6708D"/>
    <w:rsid w:val="00A758B1"/>
    <w:rsid w:val="00A77690"/>
    <w:rsid w:val="00A77857"/>
    <w:rsid w:val="00A77F74"/>
    <w:rsid w:val="00A80AF4"/>
    <w:rsid w:val="00A80F12"/>
    <w:rsid w:val="00A81544"/>
    <w:rsid w:val="00A82B27"/>
    <w:rsid w:val="00A832D7"/>
    <w:rsid w:val="00A8388D"/>
    <w:rsid w:val="00A853C4"/>
    <w:rsid w:val="00A85D78"/>
    <w:rsid w:val="00A86005"/>
    <w:rsid w:val="00A8684F"/>
    <w:rsid w:val="00A92F74"/>
    <w:rsid w:val="00A93F63"/>
    <w:rsid w:val="00A94090"/>
    <w:rsid w:val="00A9522A"/>
    <w:rsid w:val="00A9596B"/>
    <w:rsid w:val="00A970AA"/>
    <w:rsid w:val="00A97D2B"/>
    <w:rsid w:val="00AA4050"/>
    <w:rsid w:val="00AA4F9A"/>
    <w:rsid w:val="00AA5223"/>
    <w:rsid w:val="00AA55D1"/>
    <w:rsid w:val="00AA6B05"/>
    <w:rsid w:val="00AB0275"/>
    <w:rsid w:val="00AB2F9F"/>
    <w:rsid w:val="00AB32C9"/>
    <w:rsid w:val="00AB47F9"/>
    <w:rsid w:val="00AB4968"/>
    <w:rsid w:val="00AB4B92"/>
    <w:rsid w:val="00AB6253"/>
    <w:rsid w:val="00AB6F3B"/>
    <w:rsid w:val="00AC4462"/>
    <w:rsid w:val="00AC4799"/>
    <w:rsid w:val="00AC7E10"/>
    <w:rsid w:val="00AD0D20"/>
    <w:rsid w:val="00AD154C"/>
    <w:rsid w:val="00AD3F7A"/>
    <w:rsid w:val="00AD449E"/>
    <w:rsid w:val="00AD6FAD"/>
    <w:rsid w:val="00AD721E"/>
    <w:rsid w:val="00AD7D68"/>
    <w:rsid w:val="00AE01ED"/>
    <w:rsid w:val="00AE09E9"/>
    <w:rsid w:val="00AE13CD"/>
    <w:rsid w:val="00AE295C"/>
    <w:rsid w:val="00AE29CF"/>
    <w:rsid w:val="00AE3B4F"/>
    <w:rsid w:val="00AE7E49"/>
    <w:rsid w:val="00AF284A"/>
    <w:rsid w:val="00AF2B3C"/>
    <w:rsid w:val="00AF7748"/>
    <w:rsid w:val="00B00EE9"/>
    <w:rsid w:val="00B01DC7"/>
    <w:rsid w:val="00B02DEA"/>
    <w:rsid w:val="00B0336C"/>
    <w:rsid w:val="00B04D0A"/>
    <w:rsid w:val="00B0577E"/>
    <w:rsid w:val="00B06696"/>
    <w:rsid w:val="00B11B60"/>
    <w:rsid w:val="00B11EA4"/>
    <w:rsid w:val="00B13559"/>
    <w:rsid w:val="00B13B02"/>
    <w:rsid w:val="00B14972"/>
    <w:rsid w:val="00B15B60"/>
    <w:rsid w:val="00B17B79"/>
    <w:rsid w:val="00B20C11"/>
    <w:rsid w:val="00B210DD"/>
    <w:rsid w:val="00B22141"/>
    <w:rsid w:val="00B242FA"/>
    <w:rsid w:val="00B307DE"/>
    <w:rsid w:val="00B30BC6"/>
    <w:rsid w:val="00B31560"/>
    <w:rsid w:val="00B35E7C"/>
    <w:rsid w:val="00B37426"/>
    <w:rsid w:val="00B376B1"/>
    <w:rsid w:val="00B377FF"/>
    <w:rsid w:val="00B40F2F"/>
    <w:rsid w:val="00B40F45"/>
    <w:rsid w:val="00B41955"/>
    <w:rsid w:val="00B437AF"/>
    <w:rsid w:val="00B460D2"/>
    <w:rsid w:val="00B46882"/>
    <w:rsid w:val="00B470E2"/>
    <w:rsid w:val="00B472C0"/>
    <w:rsid w:val="00B50653"/>
    <w:rsid w:val="00B509DC"/>
    <w:rsid w:val="00B51139"/>
    <w:rsid w:val="00B5152C"/>
    <w:rsid w:val="00B51E57"/>
    <w:rsid w:val="00B53C05"/>
    <w:rsid w:val="00B54A42"/>
    <w:rsid w:val="00B562C2"/>
    <w:rsid w:val="00B56B32"/>
    <w:rsid w:val="00B57000"/>
    <w:rsid w:val="00B5744A"/>
    <w:rsid w:val="00B60C8A"/>
    <w:rsid w:val="00B60CC4"/>
    <w:rsid w:val="00B618F9"/>
    <w:rsid w:val="00B625B8"/>
    <w:rsid w:val="00B64115"/>
    <w:rsid w:val="00B6506D"/>
    <w:rsid w:val="00B65D25"/>
    <w:rsid w:val="00B65D58"/>
    <w:rsid w:val="00B667D4"/>
    <w:rsid w:val="00B67270"/>
    <w:rsid w:val="00B708C9"/>
    <w:rsid w:val="00B7216B"/>
    <w:rsid w:val="00B72C67"/>
    <w:rsid w:val="00B72F90"/>
    <w:rsid w:val="00B746D0"/>
    <w:rsid w:val="00B75310"/>
    <w:rsid w:val="00B76573"/>
    <w:rsid w:val="00B77462"/>
    <w:rsid w:val="00B778ED"/>
    <w:rsid w:val="00B82B63"/>
    <w:rsid w:val="00B84F71"/>
    <w:rsid w:val="00B85EF4"/>
    <w:rsid w:val="00B8615C"/>
    <w:rsid w:val="00B86ACD"/>
    <w:rsid w:val="00B872FB"/>
    <w:rsid w:val="00B87547"/>
    <w:rsid w:val="00B87A3D"/>
    <w:rsid w:val="00B90110"/>
    <w:rsid w:val="00B901F6"/>
    <w:rsid w:val="00B91D99"/>
    <w:rsid w:val="00B92549"/>
    <w:rsid w:val="00B92AED"/>
    <w:rsid w:val="00B92EF5"/>
    <w:rsid w:val="00B936AB"/>
    <w:rsid w:val="00B95C6B"/>
    <w:rsid w:val="00B960CF"/>
    <w:rsid w:val="00B9765C"/>
    <w:rsid w:val="00BA2DA2"/>
    <w:rsid w:val="00BA5919"/>
    <w:rsid w:val="00BA7208"/>
    <w:rsid w:val="00BB03A8"/>
    <w:rsid w:val="00BB06F7"/>
    <w:rsid w:val="00BB21FE"/>
    <w:rsid w:val="00BB2B57"/>
    <w:rsid w:val="00BB3B6C"/>
    <w:rsid w:val="00BB52EA"/>
    <w:rsid w:val="00BB622B"/>
    <w:rsid w:val="00BB7046"/>
    <w:rsid w:val="00BB7707"/>
    <w:rsid w:val="00BC0749"/>
    <w:rsid w:val="00BC1FC9"/>
    <w:rsid w:val="00BC3A96"/>
    <w:rsid w:val="00BC4225"/>
    <w:rsid w:val="00BC4D62"/>
    <w:rsid w:val="00BC5756"/>
    <w:rsid w:val="00BC6C0F"/>
    <w:rsid w:val="00BC6D42"/>
    <w:rsid w:val="00BC6F53"/>
    <w:rsid w:val="00BC7BBB"/>
    <w:rsid w:val="00BD00CB"/>
    <w:rsid w:val="00BD00EF"/>
    <w:rsid w:val="00BD0FDD"/>
    <w:rsid w:val="00BD1285"/>
    <w:rsid w:val="00BD23C3"/>
    <w:rsid w:val="00BD2E2E"/>
    <w:rsid w:val="00BD3D41"/>
    <w:rsid w:val="00BD5FE3"/>
    <w:rsid w:val="00BD692C"/>
    <w:rsid w:val="00BD6976"/>
    <w:rsid w:val="00BE12B6"/>
    <w:rsid w:val="00BE1D4B"/>
    <w:rsid w:val="00BE21AF"/>
    <w:rsid w:val="00BE232C"/>
    <w:rsid w:val="00BE3553"/>
    <w:rsid w:val="00BE359B"/>
    <w:rsid w:val="00BE5118"/>
    <w:rsid w:val="00BE52EC"/>
    <w:rsid w:val="00BE6F09"/>
    <w:rsid w:val="00BE6FFD"/>
    <w:rsid w:val="00BF240F"/>
    <w:rsid w:val="00BF250F"/>
    <w:rsid w:val="00BF338E"/>
    <w:rsid w:val="00BF526E"/>
    <w:rsid w:val="00BF5C9A"/>
    <w:rsid w:val="00C00E8B"/>
    <w:rsid w:val="00C03085"/>
    <w:rsid w:val="00C043CD"/>
    <w:rsid w:val="00C04C58"/>
    <w:rsid w:val="00C05504"/>
    <w:rsid w:val="00C07379"/>
    <w:rsid w:val="00C100C7"/>
    <w:rsid w:val="00C10749"/>
    <w:rsid w:val="00C10967"/>
    <w:rsid w:val="00C1164B"/>
    <w:rsid w:val="00C11B89"/>
    <w:rsid w:val="00C17330"/>
    <w:rsid w:val="00C17445"/>
    <w:rsid w:val="00C2093B"/>
    <w:rsid w:val="00C20EE8"/>
    <w:rsid w:val="00C216CB"/>
    <w:rsid w:val="00C21A28"/>
    <w:rsid w:val="00C2376F"/>
    <w:rsid w:val="00C238F6"/>
    <w:rsid w:val="00C23E5F"/>
    <w:rsid w:val="00C246F0"/>
    <w:rsid w:val="00C24801"/>
    <w:rsid w:val="00C25CA1"/>
    <w:rsid w:val="00C2709B"/>
    <w:rsid w:val="00C27612"/>
    <w:rsid w:val="00C3068B"/>
    <w:rsid w:val="00C30B8F"/>
    <w:rsid w:val="00C328E1"/>
    <w:rsid w:val="00C36105"/>
    <w:rsid w:val="00C4051B"/>
    <w:rsid w:val="00C432CA"/>
    <w:rsid w:val="00C44751"/>
    <w:rsid w:val="00C47CF5"/>
    <w:rsid w:val="00C47EFC"/>
    <w:rsid w:val="00C518E2"/>
    <w:rsid w:val="00C51990"/>
    <w:rsid w:val="00C54688"/>
    <w:rsid w:val="00C5575E"/>
    <w:rsid w:val="00C5637D"/>
    <w:rsid w:val="00C563A5"/>
    <w:rsid w:val="00C5643F"/>
    <w:rsid w:val="00C56A2A"/>
    <w:rsid w:val="00C60221"/>
    <w:rsid w:val="00C61311"/>
    <w:rsid w:val="00C63E99"/>
    <w:rsid w:val="00C656C5"/>
    <w:rsid w:val="00C66E36"/>
    <w:rsid w:val="00C70DE4"/>
    <w:rsid w:val="00C7263D"/>
    <w:rsid w:val="00C74612"/>
    <w:rsid w:val="00C756A3"/>
    <w:rsid w:val="00C7762E"/>
    <w:rsid w:val="00C777F8"/>
    <w:rsid w:val="00C80687"/>
    <w:rsid w:val="00C810A2"/>
    <w:rsid w:val="00C814B3"/>
    <w:rsid w:val="00C81A0E"/>
    <w:rsid w:val="00C81EE1"/>
    <w:rsid w:val="00C83701"/>
    <w:rsid w:val="00C857B9"/>
    <w:rsid w:val="00C86B1E"/>
    <w:rsid w:val="00C8727E"/>
    <w:rsid w:val="00C8740E"/>
    <w:rsid w:val="00C900F6"/>
    <w:rsid w:val="00C908EB"/>
    <w:rsid w:val="00C9254B"/>
    <w:rsid w:val="00C925B9"/>
    <w:rsid w:val="00C929F8"/>
    <w:rsid w:val="00C92FB8"/>
    <w:rsid w:val="00C930FD"/>
    <w:rsid w:val="00C942C7"/>
    <w:rsid w:val="00C94A88"/>
    <w:rsid w:val="00C951C3"/>
    <w:rsid w:val="00C971B7"/>
    <w:rsid w:val="00CA115F"/>
    <w:rsid w:val="00CA1305"/>
    <w:rsid w:val="00CA1F58"/>
    <w:rsid w:val="00CA2250"/>
    <w:rsid w:val="00CA4123"/>
    <w:rsid w:val="00CA5CE1"/>
    <w:rsid w:val="00CA656D"/>
    <w:rsid w:val="00CA765F"/>
    <w:rsid w:val="00CA781E"/>
    <w:rsid w:val="00CB0F10"/>
    <w:rsid w:val="00CB108B"/>
    <w:rsid w:val="00CB2004"/>
    <w:rsid w:val="00CB2CDC"/>
    <w:rsid w:val="00CB37C7"/>
    <w:rsid w:val="00CB3A51"/>
    <w:rsid w:val="00CB3B0E"/>
    <w:rsid w:val="00CB5082"/>
    <w:rsid w:val="00CB51A0"/>
    <w:rsid w:val="00CB5745"/>
    <w:rsid w:val="00CB5839"/>
    <w:rsid w:val="00CB6635"/>
    <w:rsid w:val="00CB7F83"/>
    <w:rsid w:val="00CC0C55"/>
    <w:rsid w:val="00CC0EBB"/>
    <w:rsid w:val="00CC127E"/>
    <w:rsid w:val="00CC4950"/>
    <w:rsid w:val="00CC4F9B"/>
    <w:rsid w:val="00CC55D5"/>
    <w:rsid w:val="00CC5BC4"/>
    <w:rsid w:val="00CD2574"/>
    <w:rsid w:val="00CD343D"/>
    <w:rsid w:val="00CD47A8"/>
    <w:rsid w:val="00CD4830"/>
    <w:rsid w:val="00CD6842"/>
    <w:rsid w:val="00CD6A91"/>
    <w:rsid w:val="00CE0AFB"/>
    <w:rsid w:val="00CE1296"/>
    <w:rsid w:val="00CE271D"/>
    <w:rsid w:val="00CE3C93"/>
    <w:rsid w:val="00CE3E36"/>
    <w:rsid w:val="00CE4600"/>
    <w:rsid w:val="00CE4FBF"/>
    <w:rsid w:val="00CE63C1"/>
    <w:rsid w:val="00CE6B19"/>
    <w:rsid w:val="00CF14F8"/>
    <w:rsid w:val="00CF198D"/>
    <w:rsid w:val="00CF3890"/>
    <w:rsid w:val="00CF3F15"/>
    <w:rsid w:val="00CF4029"/>
    <w:rsid w:val="00CF5025"/>
    <w:rsid w:val="00CF5967"/>
    <w:rsid w:val="00D01FC0"/>
    <w:rsid w:val="00D03FF9"/>
    <w:rsid w:val="00D046BF"/>
    <w:rsid w:val="00D04D02"/>
    <w:rsid w:val="00D104B5"/>
    <w:rsid w:val="00D10EFE"/>
    <w:rsid w:val="00D116D8"/>
    <w:rsid w:val="00D12B0A"/>
    <w:rsid w:val="00D1416E"/>
    <w:rsid w:val="00D16D31"/>
    <w:rsid w:val="00D173A8"/>
    <w:rsid w:val="00D17A4E"/>
    <w:rsid w:val="00D207C0"/>
    <w:rsid w:val="00D22E40"/>
    <w:rsid w:val="00D2323A"/>
    <w:rsid w:val="00D235F8"/>
    <w:rsid w:val="00D23B0B"/>
    <w:rsid w:val="00D23CC2"/>
    <w:rsid w:val="00D24293"/>
    <w:rsid w:val="00D24A52"/>
    <w:rsid w:val="00D27556"/>
    <w:rsid w:val="00D27CB4"/>
    <w:rsid w:val="00D27D46"/>
    <w:rsid w:val="00D31AF5"/>
    <w:rsid w:val="00D322F3"/>
    <w:rsid w:val="00D326E0"/>
    <w:rsid w:val="00D33193"/>
    <w:rsid w:val="00D339CB"/>
    <w:rsid w:val="00D35638"/>
    <w:rsid w:val="00D36588"/>
    <w:rsid w:val="00D36B3E"/>
    <w:rsid w:val="00D37C64"/>
    <w:rsid w:val="00D40190"/>
    <w:rsid w:val="00D40454"/>
    <w:rsid w:val="00D41249"/>
    <w:rsid w:val="00D42B2C"/>
    <w:rsid w:val="00D42CB8"/>
    <w:rsid w:val="00D43BA3"/>
    <w:rsid w:val="00D45E6E"/>
    <w:rsid w:val="00D471BE"/>
    <w:rsid w:val="00D50B2E"/>
    <w:rsid w:val="00D52085"/>
    <w:rsid w:val="00D52FCB"/>
    <w:rsid w:val="00D53383"/>
    <w:rsid w:val="00D550D0"/>
    <w:rsid w:val="00D552B6"/>
    <w:rsid w:val="00D55508"/>
    <w:rsid w:val="00D55E3A"/>
    <w:rsid w:val="00D56265"/>
    <w:rsid w:val="00D56EA8"/>
    <w:rsid w:val="00D60698"/>
    <w:rsid w:val="00D6255B"/>
    <w:rsid w:val="00D63E37"/>
    <w:rsid w:val="00D64281"/>
    <w:rsid w:val="00D65A3E"/>
    <w:rsid w:val="00D65C9F"/>
    <w:rsid w:val="00D66703"/>
    <w:rsid w:val="00D67727"/>
    <w:rsid w:val="00D67CC6"/>
    <w:rsid w:val="00D67D73"/>
    <w:rsid w:val="00D713FB"/>
    <w:rsid w:val="00D71CCE"/>
    <w:rsid w:val="00D7220B"/>
    <w:rsid w:val="00D730F9"/>
    <w:rsid w:val="00D731E0"/>
    <w:rsid w:val="00D75AA4"/>
    <w:rsid w:val="00D765E9"/>
    <w:rsid w:val="00D76E1B"/>
    <w:rsid w:val="00D8326D"/>
    <w:rsid w:val="00D8521F"/>
    <w:rsid w:val="00D87CDC"/>
    <w:rsid w:val="00D87E8A"/>
    <w:rsid w:val="00D907BC"/>
    <w:rsid w:val="00D91796"/>
    <w:rsid w:val="00D91A1D"/>
    <w:rsid w:val="00D94154"/>
    <w:rsid w:val="00D944BE"/>
    <w:rsid w:val="00D9489E"/>
    <w:rsid w:val="00D96D40"/>
    <w:rsid w:val="00D96DA8"/>
    <w:rsid w:val="00DA0273"/>
    <w:rsid w:val="00DA3BED"/>
    <w:rsid w:val="00DA40A5"/>
    <w:rsid w:val="00DA4B61"/>
    <w:rsid w:val="00DA54AB"/>
    <w:rsid w:val="00DA6B62"/>
    <w:rsid w:val="00DA7F9F"/>
    <w:rsid w:val="00DB0EF2"/>
    <w:rsid w:val="00DB2DE6"/>
    <w:rsid w:val="00DB5F01"/>
    <w:rsid w:val="00DB6510"/>
    <w:rsid w:val="00DB7C79"/>
    <w:rsid w:val="00DB7E7C"/>
    <w:rsid w:val="00DC060A"/>
    <w:rsid w:val="00DC0B90"/>
    <w:rsid w:val="00DC276C"/>
    <w:rsid w:val="00DC377C"/>
    <w:rsid w:val="00DC4418"/>
    <w:rsid w:val="00DC519F"/>
    <w:rsid w:val="00DC5938"/>
    <w:rsid w:val="00DC5F3D"/>
    <w:rsid w:val="00DC66A0"/>
    <w:rsid w:val="00DC7CCE"/>
    <w:rsid w:val="00DC7F06"/>
    <w:rsid w:val="00DD10C6"/>
    <w:rsid w:val="00DD1A08"/>
    <w:rsid w:val="00DD1B03"/>
    <w:rsid w:val="00DD3532"/>
    <w:rsid w:val="00DD4972"/>
    <w:rsid w:val="00DD5E32"/>
    <w:rsid w:val="00DE25EA"/>
    <w:rsid w:val="00DE2E3B"/>
    <w:rsid w:val="00DE4DBD"/>
    <w:rsid w:val="00DF04FF"/>
    <w:rsid w:val="00DF3204"/>
    <w:rsid w:val="00DF3629"/>
    <w:rsid w:val="00DF5A5E"/>
    <w:rsid w:val="00DF712A"/>
    <w:rsid w:val="00DF7D14"/>
    <w:rsid w:val="00E000B0"/>
    <w:rsid w:val="00E002DD"/>
    <w:rsid w:val="00E02A2B"/>
    <w:rsid w:val="00E02C2E"/>
    <w:rsid w:val="00E02EA9"/>
    <w:rsid w:val="00E04467"/>
    <w:rsid w:val="00E04A53"/>
    <w:rsid w:val="00E04DBA"/>
    <w:rsid w:val="00E05AAE"/>
    <w:rsid w:val="00E05B74"/>
    <w:rsid w:val="00E064A5"/>
    <w:rsid w:val="00E1018F"/>
    <w:rsid w:val="00E10319"/>
    <w:rsid w:val="00E10F73"/>
    <w:rsid w:val="00E11D7B"/>
    <w:rsid w:val="00E122D6"/>
    <w:rsid w:val="00E13E5B"/>
    <w:rsid w:val="00E147D2"/>
    <w:rsid w:val="00E1615D"/>
    <w:rsid w:val="00E16F25"/>
    <w:rsid w:val="00E179E0"/>
    <w:rsid w:val="00E21704"/>
    <w:rsid w:val="00E223FE"/>
    <w:rsid w:val="00E246F1"/>
    <w:rsid w:val="00E249CA"/>
    <w:rsid w:val="00E25173"/>
    <w:rsid w:val="00E2779A"/>
    <w:rsid w:val="00E27B5E"/>
    <w:rsid w:val="00E339E4"/>
    <w:rsid w:val="00E33A0B"/>
    <w:rsid w:val="00E379F2"/>
    <w:rsid w:val="00E37A5A"/>
    <w:rsid w:val="00E37D31"/>
    <w:rsid w:val="00E407A9"/>
    <w:rsid w:val="00E44C9E"/>
    <w:rsid w:val="00E45B0C"/>
    <w:rsid w:val="00E47BFE"/>
    <w:rsid w:val="00E47CC9"/>
    <w:rsid w:val="00E501EA"/>
    <w:rsid w:val="00E51F5A"/>
    <w:rsid w:val="00E5405B"/>
    <w:rsid w:val="00E54E38"/>
    <w:rsid w:val="00E563B4"/>
    <w:rsid w:val="00E57AF4"/>
    <w:rsid w:val="00E61421"/>
    <w:rsid w:val="00E633CD"/>
    <w:rsid w:val="00E63E8F"/>
    <w:rsid w:val="00E643C3"/>
    <w:rsid w:val="00E651C5"/>
    <w:rsid w:val="00E702F9"/>
    <w:rsid w:val="00E718D0"/>
    <w:rsid w:val="00E72A78"/>
    <w:rsid w:val="00E730EA"/>
    <w:rsid w:val="00E744D0"/>
    <w:rsid w:val="00E75E5F"/>
    <w:rsid w:val="00E771D2"/>
    <w:rsid w:val="00E77416"/>
    <w:rsid w:val="00E77579"/>
    <w:rsid w:val="00E827F3"/>
    <w:rsid w:val="00E84ABE"/>
    <w:rsid w:val="00E85D28"/>
    <w:rsid w:val="00E8641C"/>
    <w:rsid w:val="00E87D2E"/>
    <w:rsid w:val="00E901AF"/>
    <w:rsid w:val="00E90F76"/>
    <w:rsid w:val="00E91268"/>
    <w:rsid w:val="00E91434"/>
    <w:rsid w:val="00E917F0"/>
    <w:rsid w:val="00E92B0F"/>
    <w:rsid w:val="00E934DB"/>
    <w:rsid w:val="00E948B7"/>
    <w:rsid w:val="00E968E4"/>
    <w:rsid w:val="00E97778"/>
    <w:rsid w:val="00E97849"/>
    <w:rsid w:val="00EA1F08"/>
    <w:rsid w:val="00EA3643"/>
    <w:rsid w:val="00EA71B6"/>
    <w:rsid w:val="00EB13EF"/>
    <w:rsid w:val="00EB3453"/>
    <w:rsid w:val="00EB375E"/>
    <w:rsid w:val="00EB529B"/>
    <w:rsid w:val="00EB7F8A"/>
    <w:rsid w:val="00EC26B6"/>
    <w:rsid w:val="00EC2D88"/>
    <w:rsid w:val="00EC332E"/>
    <w:rsid w:val="00EC3518"/>
    <w:rsid w:val="00EC3A2A"/>
    <w:rsid w:val="00EC6184"/>
    <w:rsid w:val="00EC777E"/>
    <w:rsid w:val="00ED316E"/>
    <w:rsid w:val="00ED52D3"/>
    <w:rsid w:val="00ED6D9E"/>
    <w:rsid w:val="00ED6E80"/>
    <w:rsid w:val="00ED7162"/>
    <w:rsid w:val="00EE1ECD"/>
    <w:rsid w:val="00EE2DE1"/>
    <w:rsid w:val="00EE38E4"/>
    <w:rsid w:val="00EE39FE"/>
    <w:rsid w:val="00EE3C94"/>
    <w:rsid w:val="00EE56C5"/>
    <w:rsid w:val="00EE58E3"/>
    <w:rsid w:val="00EE5EF1"/>
    <w:rsid w:val="00EE70A8"/>
    <w:rsid w:val="00EE73C4"/>
    <w:rsid w:val="00EF041C"/>
    <w:rsid w:val="00EF07E6"/>
    <w:rsid w:val="00EF0F60"/>
    <w:rsid w:val="00EF12A5"/>
    <w:rsid w:val="00EF1C4F"/>
    <w:rsid w:val="00EF1D0E"/>
    <w:rsid w:val="00EF2AB1"/>
    <w:rsid w:val="00EF2DD1"/>
    <w:rsid w:val="00EF3D25"/>
    <w:rsid w:val="00EF5372"/>
    <w:rsid w:val="00EF62EF"/>
    <w:rsid w:val="00EF6CDA"/>
    <w:rsid w:val="00F00795"/>
    <w:rsid w:val="00F0145D"/>
    <w:rsid w:val="00F02212"/>
    <w:rsid w:val="00F103AB"/>
    <w:rsid w:val="00F12559"/>
    <w:rsid w:val="00F128DC"/>
    <w:rsid w:val="00F13187"/>
    <w:rsid w:val="00F144B8"/>
    <w:rsid w:val="00F1468B"/>
    <w:rsid w:val="00F161E3"/>
    <w:rsid w:val="00F16287"/>
    <w:rsid w:val="00F17358"/>
    <w:rsid w:val="00F17542"/>
    <w:rsid w:val="00F213F2"/>
    <w:rsid w:val="00F2226A"/>
    <w:rsid w:val="00F2284F"/>
    <w:rsid w:val="00F23386"/>
    <w:rsid w:val="00F253E5"/>
    <w:rsid w:val="00F256C5"/>
    <w:rsid w:val="00F25D2F"/>
    <w:rsid w:val="00F26898"/>
    <w:rsid w:val="00F31E0D"/>
    <w:rsid w:val="00F33312"/>
    <w:rsid w:val="00F33CF1"/>
    <w:rsid w:val="00F35B1F"/>
    <w:rsid w:val="00F35DB9"/>
    <w:rsid w:val="00F369A1"/>
    <w:rsid w:val="00F36C36"/>
    <w:rsid w:val="00F418FD"/>
    <w:rsid w:val="00F429E1"/>
    <w:rsid w:val="00F432E9"/>
    <w:rsid w:val="00F43C64"/>
    <w:rsid w:val="00F43DBE"/>
    <w:rsid w:val="00F4422B"/>
    <w:rsid w:val="00F44FBA"/>
    <w:rsid w:val="00F4689F"/>
    <w:rsid w:val="00F46B3C"/>
    <w:rsid w:val="00F50254"/>
    <w:rsid w:val="00F51090"/>
    <w:rsid w:val="00F51D08"/>
    <w:rsid w:val="00F52A5E"/>
    <w:rsid w:val="00F52ABF"/>
    <w:rsid w:val="00F52B8E"/>
    <w:rsid w:val="00F53C2C"/>
    <w:rsid w:val="00F53DF3"/>
    <w:rsid w:val="00F546D0"/>
    <w:rsid w:val="00F5653C"/>
    <w:rsid w:val="00F606F2"/>
    <w:rsid w:val="00F62110"/>
    <w:rsid w:val="00F62388"/>
    <w:rsid w:val="00F62A65"/>
    <w:rsid w:val="00F62BEE"/>
    <w:rsid w:val="00F63F79"/>
    <w:rsid w:val="00F63F7B"/>
    <w:rsid w:val="00F6492B"/>
    <w:rsid w:val="00F64BC1"/>
    <w:rsid w:val="00F67BFF"/>
    <w:rsid w:val="00F67D12"/>
    <w:rsid w:val="00F70835"/>
    <w:rsid w:val="00F7288F"/>
    <w:rsid w:val="00F74A9A"/>
    <w:rsid w:val="00F75330"/>
    <w:rsid w:val="00F767BA"/>
    <w:rsid w:val="00F80AA4"/>
    <w:rsid w:val="00F80BDF"/>
    <w:rsid w:val="00F815EB"/>
    <w:rsid w:val="00F8183A"/>
    <w:rsid w:val="00F83321"/>
    <w:rsid w:val="00F84769"/>
    <w:rsid w:val="00F851D0"/>
    <w:rsid w:val="00F85C0A"/>
    <w:rsid w:val="00F861E9"/>
    <w:rsid w:val="00F8784A"/>
    <w:rsid w:val="00F91C06"/>
    <w:rsid w:val="00F92560"/>
    <w:rsid w:val="00F93F0A"/>
    <w:rsid w:val="00F94F31"/>
    <w:rsid w:val="00F955C6"/>
    <w:rsid w:val="00F95CC3"/>
    <w:rsid w:val="00F9721A"/>
    <w:rsid w:val="00FA1346"/>
    <w:rsid w:val="00FA1CD9"/>
    <w:rsid w:val="00FA26AC"/>
    <w:rsid w:val="00FA4DC4"/>
    <w:rsid w:val="00FA55F7"/>
    <w:rsid w:val="00FA597E"/>
    <w:rsid w:val="00FA769B"/>
    <w:rsid w:val="00FB01B9"/>
    <w:rsid w:val="00FB2118"/>
    <w:rsid w:val="00FB2D03"/>
    <w:rsid w:val="00FB2E1C"/>
    <w:rsid w:val="00FB3C6E"/>
    <w:rsid w:val="00FB47B7"/>
    <w:rsid w:val="00FB59BF"/>
    <w:rsid w:val="00FB5E9D"/>
    <w:rsid w:val="00FC5181"/>
    <w:rsid w:val="00FC7E59"/>
    <w:rsid w:val="00FD0D7C"/>
    <w:rsid w:val="00FD0F55"/>
    <w:rsid w:val="00FD2C0B"/>
    <w:rsid w:val="00FD6F46"/>
    <w:rsid w:val="00FE0848"/>
    <w:rsid w:val="00FE478F"/>
    <w:rsid w:val="00FE4ECB"/>
    <w:rsid w:val="00FE4EDD"/>
    <w:rsid w:val="00FE6B3B"/>
    <w:rsid w:val="00FE6EFE"/>
    <w:rsid w:val="00FF27F9"/>
    <w:rsid w:val="00FF4307"/>
    <w:rsid w:val="00FF5715"/>
    <w:rsid w:val="00FF6233"/>
    <w:rsid w:val="00FF62AC"/>
    <w:rsid w:val="00FF6A87"/>
    <w:rsid w:val="00FF6B83"/>
    <w:rsid w:val="00FF6BE8"/>
    <w:rsid w:val="00FF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B4E4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E5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2E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22E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2E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2E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2E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2E56"/>
    <w:pPr>
      <w:outlineLvl w:val="5"/>
    </w:pPr>
  </w:style>
  <w:style w:type="paragraph" w:styleId="Heading7">
    <w:name w:val="heading 7"/>
    <w:basedOn w:val="H6"/>
    <w:next w:val="Normal"/>
    <w:qFormat/>
    <w:rsid w:val="00722E56"/>
    <w:pPr>
      <w:outlineLvl w:val="6"/>
    </w:pPr>
  </w:style>
  <w:style w:type="paragraph" w:styleId="Heading8">
    <w:name w:val="heading 8"/>
    <w:basedOn w:val="Heading1"/>
    <w:next w:val="Normal"/>
    <w:qFormat/>
    <w:rsid w:val="00722E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2E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2E56"/>
    <w:pPr>
      <w:spacing w:before="180"/>
      <w:ind w:left="2693" w:hanging="2693"/>
    </w:pPr>
    <w:rPr>
      <w:b/>
    </w:rPr>
  </w:style>
  <w:style w:type="paragraph" w:styleId="TOC1">
    <w:name w:val="toc 1"/>
    <w:semiHidden/>
    <w:rsid w:val="00722E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722E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2E56"/>
    <w:pPr>
      <w:ind w:left="1701" w:hanging="1701"/>
    </w:pPr>
  </w:style>
  <w:style w:type="paragraph" w:styleId="TOC4">
    <w:name w:val="toc 4"/>
    <w:basedOn w:val="TOC3"/>
    <w:semiHidden/>
    <w:rsid w:val="00722E56"/>
    <w:pPr>
      <w:ind w:left="1418" w:hanging="1418"/>
    </w:pPr>
  </w:style>
  <w:style w:type="paragraph" w:styleId="TOC3">
    <w:name w:val="toc 3"/>
    <w:basedOn w:val="TOC2"/>
    <w:semiHidden/>
    <w:rsid w:val="00722E56"/>
    <w:pPr>
      <w:ind w:left="1134" w:hanging="1134"/>
    </w:pPr>
  </w:style>
  <w:style w:type="paragraph" w:styleId="TOC2">
    <w:name w:val="toc 2"/>
    <w:basedOn w:val="TOC1"/>
    <w:semiHidden/>
    <w:rsid w:val="00722E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2E56"/>
    <w:pPr>
      <w:ind w:left="284"/>
    </w:pPr>
  </w:style>
  <w:style w:type="paragraph" w:styleId="Index1">
    <w:name w:val="index 1"/>
    <w:basedOn w:val="Normal"/>
    <w:semiHidden/>
    <w:rsid w:val="00722E56"/>
    <w:pPr>
      <w:keepLines/>
      <w:spacing w:after="0"/>
    </w:pPr>
  </w:style>
  <w:style w:type="paragraph" w:customStyle="1" w:styleId="ZH">
    <w:name w:val="ZH"/>
    <w:rsid w:val="00722E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22E56"/>
    <w:pPr>
      <w:outlineLvl w:val="9"/>
    </w:pPr>
  </w:style>
  <w:style w:type="paragraph" w:styleId="ListNumber2">
    <w:name w:val="List Number 2"/>
    <w:basedOn w:val="ListNumber"/>
    <w:semiHidden/>
    <w:rsid w:val="00722E56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722E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722E56"/>
    <w:rPr>
      <w:b/>
      <w:position w:val="6"/>
      <w:sz w:val="16"/>
    </w:rPr>
  </w:style>
  <w:style w:type="paragraph" w:styleId="FootnoteText">
    <w:name w:val="footnote text"/>
    <w:basedOn w:val="Normal"/>
    <w:semiHidden/>
    <w:rsid w:val="00722E5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2E56"/>
    <w:rPr>
      <w:b/>
    </w:rPr>
  </w:style>
  <w:style w:type="paragraph" w:customStyle="1" w:styleId="TAC">
    <w:name w:val="TAC"/>
    <w:basedOn w:val="TAL"/>
    <w:link w:val="TACChar"/>
    <w:rsid w:val="00722E56"/>
    <w:pPr>
      <w:jc w:val="center"/>
    </w:pPr>
  </w:style>
  <w:style w:type="paragraph" w:customStyle="1" w:styleId="TF">
    <w:name w:val="TF"/>
    <w:basedOn w:val="TH"/>
    <w:rsid w:val="00722E56"/>
    <w:pPr>
      <w:keepNext w:val="0"/>
      <w:spacing w:before="0" w:after="240"/>
    </w:pPr>
  </w:style>
  <w:style w:type="paragraph" w:customStyle="1" w:styleId="NO">
    <w:name w:val="NO"/>
    <w:basedOn w:val="Normal"/>
    <w:rsid w:val="00722E56"/>
    <w:pPr>
      <w:keepLines/>
      <w:ind w:left="1135" w:hanging="851"/>
    </w:pPr>
  </w:style>
  <w:style w:type="paragraph" w:styleId="TOC9">
    <w:name w:val="toc 9"/>
    <w:basedOn w:val="TOC8"/>
    <w:semiHidden/>
    <w:rsid w:val="00722E56"/>
    <w:pPr>
      <w:ind w:left="1418" w:hanging="1418"/>
    </w:pPr>
  </w:style>
  <w:style w:type="paragraph" w:customStyle="1" w:styleId="EX">
    <w:name w:val="EX"/>
    <w:basedOn w:val="Normal"/>
    <w:rsid w:val="00722E56"/>
    <w:pPr>
      <w:keepLines/>
      <w:ind w:left="1702" w:hanging="1418"/>
    </w:pPr>
  </w:style>
  <w:style w:type="paragraph" w:customStyle="1" w:styleId="FP">
    <w:name w:val="FP"/>
    <w:basedOn w:val="Normal"/>
    <w:rsid w:val="00722E56"/>
    <w:pPr>
      <w:spacing w:after="0"/>
    </w:pPr>
  </w:style>
  <w:style w:type="paragraph" w:customStyle="1" w:styleId="LD">
    <w:name w:val="LD"/>
    <w:rsid w:val="00722E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22E56"/>
    <w:pPr>
      <w:spacing w:after="0"/>
    </w:pPr>
  </w:style>
  <w:style w:type="paragraph" w:customStyle="1" w:styleId="EW">
    <w:name w:val="EW"/>
    <w:basedOn w:val="EX"/>
    <w:rsid w:val="00722E56"/>
    <w:pPr>
      <w:spacing w:after="0"/>
    </w:pPr>
  </w:style>
  <w:style w:type="paragraph" w:styleId="TOC6">
    <w:name w:val="toc 6"/>
    <w:basedOn w:val="TOC5"/>
    <w:next w:val="Normal"/>
    <w:semiHidden/>
    <w:rsid w:val="00722E56"/>
    <w:pPr>
      <w:ind w:left="1985" w:hanging="1985"/>
    </w:pPr>
  </w:style>
  <w:style w:type="paragraph" w:styleId="TOC7">
    <w:name w:val="toc 7"/>
    <w:basedOn w:val="TOC6"/>
    <w:next w:val="Normal"/>
    <w:semiHidden/>
    <w:rsid w:val="00722E56"/>
    <w:pPr>
      <w:ind w:left="2268" w:hanging="2268"/>
    </w:pPr>
  </w:style>
  <w:style w:type="paragraph" w:styleId="ListBullet2">
    <w:name w:val="List Bullet 2"/>
    <w:basedOn w:val="ListBullet"/>
    <w:semiHidden/>
    <w:rsid w:val="00722E56"/>
    <w:pPr>
      <w:ind w:left="851"/>
    </w:pPr>
  </w:style>
  <w:style w:type="paragraph" w:styleId="ListBullet3">
    <w:name w:val="List Bullet 3"/>
    <w:basedOn w:val="ListBullet2"/>
    <w:semiHidden/>
    <w:rsid w:val="00722E56"/>
    <w:pPr>
      <w:ind w:left="1135"/>
    </w:pPr>
  </w:style>
  <w:style w:type="paragraph" w:styleId="ListNumber">
    <w:name w:val="List Number"/>
    <w:basedOn w:val="List"/>
    <w:semiHidden/>
    <w:rsid w:val="00722E56"/>
  </w:style>
  <w:style w:type="paragraph" w:customStyle="1" w:styleId="EQ">
    <w:name w:val="EQ"/>
    <w:basedOn w:val="Normal"/>
    <w:next w:val="Normal"/>
    <w:rsid w:val="00722E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2E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2E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2E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22E56"/>
    <w:pPr>
      <w:jc w:val="right"/>
    </w:pPr>
  </w:style>
  <w:style w:type="paragraph" w:customStyle="1" w:styleId="H6">
    <w:name w:val="H6"/>
    <w:basedOn w:val="Heading5"/>
    <w:next w:val="Normal"/>
    <w:rsid w:val="00722E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2E56"/>
    <w:pPr>
      <w:ind w:left="851" w:hanging="851"/>
    </w:pPr>
  </w:style>
  <w:style w:type="paragraph" w:customStyle="1" w:styleId="TAL">
    <w:name w:val="TAL"/>
    <w:basedOn w:val="Normal"/>
    <w:rsid w:val="00722E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2E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22E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22E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22E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22E56"/>
    <w:pPr>
      <w:framePr w:wrap="notBeside" w:y="16161"/>
    </w:pPr>
  </w:style>
  <w:style w:type="character" w:customStyle="1" w:styleId="ZGSM">
    <w:name w:val="ZGSM"/>
    <w:rsid w:val="00722E56"/>
  </w:style>
  <w:style w:type="paragraph" w:styleId="List2">
    <w:name w:val="List 2"/>
    <w:basedOn w:val="List"/>
    <w:semiHidden/>
    <w:rsid w:val="00722E56"/>
    <w:pPr>
      <w:ind w:left="851"/>
    </w:pPr>
  </w:style>
  <w:style w:type="paragraph" w:customStyle="1" w:styleId="ZG">
    <w:name w:val="ZG"/>
    <w:rsid w:val="00722E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22E56"/>
    <w:pPr>
      <w:ind w:left="1135"/>
    </w:pPr>
  </w:style>
  <w:style w:type="paragraph" w:styleId="List4">
    <w:name w:val="List 4"/>
    <w:basedOn w:val="List3"/>
    <w:semiHidden/>
    <w:rsid w:val="00722E56"/>
    <w:pPr>
      <w:ind w:left="1418"/>
    </w:pPr>
  </w:style>
  <w:style w:type="paragraph" w:styleId="List5">
    <w:name w:val="List 5"/>
    <w:basedOn w:val="List4"/>
    <w:semiHidden/>
    <w:rsid w:val="00722E56"/>
    <w:pPr>
      <w:ind w:left="1702"/>
    </w:pPr>
  </w:style>
  <w:style w:type="paragraph" w:customStyle="1" w:styleId="EditorsNote">
    <w:name w:val="Editor's Note"/>
    <w:basedOn w:val="NO"/>
    <w:rsid w:val="00722E56"/>
    <w:rPr>
      <w:color w:val="FF0000"/>
    </w:rPr>
  </w:style>
  <w:style w:type="paragraph" w:styleId="List">
    <w:name w:val="List"/>
    <w:basedOn w:val="Normal"/>
    <w:semiHidden/>
    <w:rsid w:val="00722E56"/>
    <w:pPr>
      <w:ind w:left="568" w:hanging="284"/>
    </w:pPr>
  </w:style>
  <w:style w:type="paragraph" w:styleId="ListBullet">
    <w:name w:val="List Bullet"/>
    <w:basedOn w:val="List"/>
    <w:semiHidden/>
    <w:rsid w:val="00722E56"/>
  </w:style>
  <w:style w:type="paragraph" w:styleId="ListBullet4">
    <w:name w:val="List Bullet 4"/>
    <w:basedOn w:val="ListBullet3"/>
    <w:semiHidden/>
    <w:rsid w:val="00722E56"/>
    <w:pPr>
      <w:ind w:left="1418"/>
    </w:pPr>
  </w:style>
  <w:style w:type="paragraph" w:styleId="ListBullet5">
    <w:name w:val="List Bullet 5"/>
    <w:basedOn w:val="ListBullet4"/>
    <w:semiHidden/>
    <w:rsid w:val="00722E56"/>
    <w:pPr>
      <w:ind w:left="1702"/>
    </w:pPr>
  </w:style>
  <w:style w:type="paragraph" w:customStyle="1" w:styleId="B1">
    <w:name w:val="B1"/>
    <w:basedOn w:val="List"/>
    <w:rsid w:val="00722E56"/>
  </w:style>
  <w:style w:type="paragraph" w:customStyle="1" w:styleId="B2">
    <w:name w:val="B2"/>
    <w:basedOn w:val="List2"/>
    <w:rsid w:val="00722E56"/>
  </w:style>
  <w:style w:type="paragraph" w:customStyle="1" w:styleId="B3">
    <w:name w:val="B3"/>
    <w:basedOn w:val="List3"/>
    <w:rsid w:val="00722E56"/>
  </w:style>
  <w:style w:type="paragraph" w:customStyle="1" w:styleId="B4">
    <w:name w:val="B4"/>
    <w:basedOn w:val="List4"/>
    <w:rsid w:val="00722E56"/>
  </w:style>
  <w:style w:type="paragraph" w:customStyle="1" w:styleId="B5">
    <w:name w:val="B5"/>
    <w:basedOn w:val="List5"/>
    <w:rsid w:val="00722E56"/>
  </w:style>
  <w:style w:type="paragraph" w:styleId="Footer">
    <w:name w:val="footer"/>
    <w:basedOn w:val="Header"/>
    <w:link w:val="FooterChar"/>
    <w:rsid w:val="00722E56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722E5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37E23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rsid w:val="00337E23"/>
    <w:rPr>
      <w:rFonts w:ascii="Arial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0630B"/>
    <w:rPr>
      <w:b/>
      <w:bCs/>
    </w:rPr>
  </w:style>
  <w:style w:type="paragraph" w:styleId="NormalWeb">
    <w:name w:val="Normal (Web)"/>
    <w:basedOn w:val="Normal"/>
    <w:uiPriority w:val="99"/>
    <w:unhideWhenUsed/>
    <w:rsid w:val="00806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A78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4A6096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A6096"/>
    <w:rPr>
      <w:rFonts w:ascii="Tahoma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9A3CC7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E0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60E0C"/>
    <w:rPr>
      <w:rFonts w:ascii="Tahoma" w:hAnsi="Tahoma" w:cs="Tahoma"/>
      <w:sz w:val="16"/>
      <w:szCs w:val="16"/>
      <w:lang w:val="en-GB"/>
    </w:rPr>
  </w:style>
  <w:style w:type="paragraph" w:customStyle="1" w:styleId="NSN-021NormalAltN">
    <w:name w:val="#NSN-021 Normal [Alt+N]"/>
    <w:rsid w:val="00E92B0F"/>
    <w:pPr>
      <w:spacing w:after="100" w:afterAutospacing="1"/>
    </w:pPr>
    <w:rPr>
      <w:rFonts w:ascii="Arial" w:hAnsi="Arial" w:cs="Arial"/>
      <w:kern w:val="28"/>
      <w:sz w:val="22"/>
      <w:szCs w:val="22"/>
      <w:lang w:eastAsia="de-DE"/>
    </w:rPr>
  </w:style>
  <w:style w:type="paragraph" w:styleId="BodyText">
    <w:name w:val="Body Text"/>
    <w:basedOn w:val="Normal"/>
    <w:link w:val="BodyTextChar"/>
    <w:rsid w:val="00936E05"/>
    <w:pPr>
      <w:spacing w:after="120"/>
      <w:jc w:val="both"/>
    </w:pPr>
    <w:rPr>
      <w:sz w:val="22"/>
      <w:lang w:eastAsia="x-none"/>
    </w:rPr>
  </w:style>
  <w:style w:type="character" w:customStyle="1" w:styleId="BodyTextChar">
    <w:name w:val="Body Text Char"/>
    <w:link w:val="BodyText"/>
    <w:rsid w:val="00936E05"/>
    <w:rPr>
      <w:rFonts w:ascii="Times New Roman" w:eastAsia="SimSun" w:hAnsi="Times New Roman"/>
      <w:sz w:val="22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C7"/>
  </w:style>
  <w:style w:type="character" w:customStyle="1" w:styleId="CommentTextChar">
    <w:name w:val="Comment Text Char"/>
    <w:link w:val="CommentText"/>
    <w:uiPriority w:val="99"/>
    <w:semiHidden/>
    <w:rsid w:val="00C942C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42C7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C942C7"/>
    <w:rPr>
      <w:rFonts w:ascii="Arial" w:hAnsi="Arial"/>
      <w:sz w:val="18"/>
      <w:lang w:val="en-GB" w:eastAsia="en-US"/>
    </w:rPr>
  </w:style>
  <w:style w:type="character" w:styleId="Hyperlink">
    <w:name w:val="Hyperlink"/>
    <w:uiPriority w:val="99"/>
    <w:semiHidden/>
    <w:unhideWhenUsed/>
    <w:rsid w:val="00AF2B3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A043C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E1D4B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link w:val="Heading1"/>
    <w:rsid w:val="00656D9C"/>
    <w:rPr>
      <w:rFonts w:ascii="Arial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56D9C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F62BEE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E5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2E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722E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2E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2E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2E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2E56"/>
    <w:pPr>
      <w:outlineLvl w:val="5"/>
    </w:pPr>
  </w:style>
  <w:style w:type="paragraph" w:styleId="Heading7">
    <w:name w:val="heading 7"/>
    <w:basedOn w:val="H6"/>
    <w:next w:val="Normal"/>
    <w:qFormat/>
    <w:rsid w:val="00722E56"/>
    <w:pPr>
      <w:outlineLvl w:val="6"/>
    </w:pPr>
  </w:style>
  <w:style w:type="paragraph" w:styleId="Heading8">
    <w:name w:val="heading 8"/>
    <w:basedOn w:val="Heading1"/>
    <w:next w:val="Normal"/>
    <w:qFormat/>
    <w:rsid w:val="00722E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2E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2E56"/>
    <w:pPr>
      <w:spacing w:before="180"/>
      <w:ind w:left="2693" w:hanging="2693"/>
    </w:pPr>
    <w:rPr>
      <w:b/>
    </w:rPr>
  </w:style>
  <w:style w:type="paragraph" w:styleId="TOC1">
    <w:name w:val="toc 1"/>
    <w:semiHidden/>
    <w:rsid w:val="00722E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722E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2E56"/>
    <w:pPr>
      <w:ind w:left="1701" w:hanging="1701"/>
    </w:pPr>
  </w:style>
  <w:style w:type="paragraph" w:styleId="TOC4">
    <w:name w:val="toc 4"/>
    <w:basedOn w:val="TOC3"/>
    <w:semiHidden/>
    <w:rsid w:val="00722E56"/>
    <w:pPr>
      <w:ind w:left="1418" w:hanging="1418"/>
    </w:pPr>
  </w:style>
  <w:style w:type="paragraph" w:styleId="TOC3">
    <w:name w:val="toc 3"/>
    <w:basedOn w:val="TOC2"/>
    <w:semiHidden/>
    <w:rsid w:val="00722E56"/>
    <w:pPr>
      <w:ind w:left="1134" w:hanging="1134"/>
    </w:pPr>
  </w:style>
  <w:style w:type="paragraph" w:styleId="TOC2">
    <w:name w:val="toc 2"/>
    <w:basedOn w:val="TOC1"/>
    <w:semiHidden/>
    <w:rsid w:val="00722E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2E56"/>
    <w:pPr>
      <w:ind w:left="284"/>
    </w:pPr>
  </w:style>
  <w:style w:type="paragraph" w:styleId="Index1">
    <w:name w:val="index 1"/>
    <w:basedOn w:val="Normal"/>
    <w:semiHidden/>
    <w:rsid w:val="00722E56"/>
    <w:pPr>
      <w:keepLines/>
      <w:spacing w:after="0"/>
    </w:pPr>
  </w:style>
  <w:style w:type="paragraph" w:customStyle="1" w:styleId="ZH">
    <w:name w:val="ZH"/>
    <w:rsid w:val="00722E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22E56"/>
    <w:pPr>
      <w:outlineLvl w:val="9"/>
    </w:pPr>
  </w:style>
  <w:style w:type="paragraph" w:styleId="ListNumber2">
    <w:name w:val="List Number 2"/>
    <w:basedOn w:val="ListNumber"/>
    <w:semiHidden/>
    <w:rsid w:val="00722E56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722E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722E56"/>
    <w:rPr>
      <w:b/>
      <w:position w:val="6"/>
      <w:sz w:val="16"/>
    </w:rPr>
  </w:style>
  <w:style w:type="paragraph" w:styleId="FootnoteText">
    <w:name w:val="footnote text"/>
    <w:basedOn w:val="Normal"/>
    <w:semiHidden/>
    <w:rsid w:val="00722E5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2E56"/>
    <w:rPr>
      <w:b/>
    </w:rPr>
  </w:style>
  <w:style w:type="paragraph" w:customStyle="1" w:styleId="TAC">
    <w:name w:val="TAC"/>
    <w:basedOn w:val="TAL"/>
    <w:link w:val="TACChar"/>
    <w:rsid w:val="00722E56"/>
    <w:pPr>
      <w:jc w:val="center"/>
    </w:pPr>
  </w:style>
  <w:style w:type="paragraph" w:customStyle="1" w:styleId="TF">
    <w:name w:val="TF"/>
    <w:basedOn w:val="TH"/>
    <w:rsid w:val="00722E56"/>
    <w:pPr>
      <w:keepNext w:val="0"/>
      <w:spacing w:before="0" w:after="240"/>
    </w:pPr>
  </w:style>
  <w:style w:type="paragraph" w:customStyle="1" w:styleId="NO">
    <w:name w:val="NO"/>
    <w:basedOn w:val="Normal"/>
    <w:rsid w:val="00722E56"/>
    <w:pPr>
      <w:keepLines/>
      <w:ind w:left="1135" w:hanging="851"/>
    </w:pPr>
  </w:style>
  <w:style w:type="paragraph" w:styleId="TOC9">
    <w:name w:val="toc 9"/>
    <w:basedOn w:val="TOC8"/>
    <w:semiHidden/>
    <w:rsid w:val="00722E56"/>
    <w:pPr>
      <w:ind w:left="1418" w:hanging="1418"/>
    </w:pPr>
  </w:style>
  <w:style w:type="paragraph" w:customStyle="1" w:styleId="EX">
    <w:name w:val="EX"/>
    <w:basedOn w:val="Normal"/>
    <w:rsid w:val="00722E56"/>
    <w:pPr>
      <w:keepLines/>
      <w:ind w:left="1702" w:hanging="1418"/>
    </w:pPr>
  </w:style>
  <w:style w:type="paragraph" w:customStyle="1" w:styleId="FP">
    <w:name w:val="FP"/>
    <w:basedOn w:val="Normal"/>
    <w:rsid w:val="00722E56"/>
    <w:pPr>
      <w:spacing w:after="0"/>
    </w:pPr>
  </w:style>
  <w:style w:type="paragraph" w:customStyle="1" w:styleId="LD">
    <w:name w:val="LD"/>
    <w:rsid w:val="00722E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22E56"/>
    <w:pPr>
      <w:spacing w:after="0"/>
    </w:pPr>
  </w:style>
  <w:style w:type="paragraph" w:customStyle="1" w:styleId="EW">
    <w:name w:val="EW"/>
    <w:basedOn w:val="EX"/>
    <w:rsid w:val="00722E56"/>
    <w:pPr>
      <w:spacing w:after="0"/>
    </w:pPr>
  </w:style>
  <w:style w:type="paragraph" w:styleId="TOC6">
    <w:name w:val="toc 6"/>
    <w:basedOn w:val="TOC5"/>
    <w:next w:val="Normal"/>
    <w:semiHidden/>
    <w:rsid w:val="00722E56"/>
    <w:pPr>
      <w:ind w:left="1985" w:hanging="1985"/>
    </w:pPr>
  </w:style>
  <w:style w:type="paragraph" w:styleId="TOC7">
    <w:name w:val="toc 7"/>
    <w:basedOn w:val="TOC6"/>
    <w:next w:val="Normal"/>
    <w:semiHidden/>
    <w:rsid w:val="00722E56"/>
    <w:pPr>
      <w:ind w:left="2268" w:hanging="2268"/>
    </w:pPr>
  </w:style>
  <w:style w:type="paragraph" w:styleId="ListBullet2">
    <w:name w:val="List Bullet 2"/>
    <w:basedOn w:val="ListBullet"/>
    <w:semiHidden/>
    <w:rsid w:val="00722E56"/>
    <w:pPr>
      <w:ind w:left="851"/>
    </w:pPr>
  </w:style>
  <w:style w:type="paragraph" w:styleId="ListBullet3">
    <w:name w:val="List Bullet 3"/>
    <w:basedOn w:val="ListBullet2"/>
    <w:semiHidden/>
    <w:rsid w:val="00722E56"/>
    <w:pPr>
      <w:ind w:left="1135"/>
    </w:pPr>
  </w:style>
  <w:style w:type="paragraph" w:styleId="ListNumber">
    <w:name w:val="List Number"/>
    <w:basedOn w:val="List"/>
    <w:semiHidden/>
    <w:rsid w:val="00722E56"/>
  </w:style>
  <w:style w:type="paragraph" w:customStyle="1" w:styleId="EQ">
    <w:name w:val="EQ"/>
    <w:basedOn w:val="Normal"/>
    <w:next w:val="Normal"/>
    <w:rsid w:val="00722E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2E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2E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2E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22E56"/>
    <w:pPr>
      <w:jc w:val="right"/>
    </w:pPr>
  </w:style>
  <w:style w:type="paragraph" w:customStyle="1" w:styleId="H6">
    <w:name w:val="H6"/>
    <w:basedOn w:val="Heading5"/>
    <w:next w:val="Normal"/>
    <w:rsid w:val="00722E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2E56"/>
    <w:pPr>
      <w:ind w:left="851" w:hanging="851"/>
    </w:pPr>
  </w:style>
  <w:style w:type="paragraph" w:customStyle="1" w:styleId="TAL">
    <w:name w:val="TAL"/>
    <w:basedOn w:val="Normal"/>
    <w:rsid w:val="00722E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2E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22E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22E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22E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22E56"/>
    <w:pPr>
      <w:framePr w:wrap="notBeside" w:y="16161"/>
    </w:pPr>
  </w:style>
  <w:style w:type="character" w:customStyle="1" w:styleId="ZGSM">
    <w:name w:val="ZGSM"/>
    <w:rsid w:val="00722E56"/>
  </w:style>
  <w:style w:type="paragraph" w:styleId="List2">
    <w:name w:val="List 2"/>
    <w:basedOn w:val="List"/>
    <w:semiHidden/>
    <w:rsid w:val="00722E56"/>
    <w:pPr>
      <w:ind w:left="851"/>
    </w:pPr>
  </w:style>
  <w:style w:type="paragraph" w:customStyle="1" w:styleId="ZG">
    <w:name w:val="ZG"/>
    <w:rsid w:val="00722E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22E56"/>
    <w:pPr>
      <w:ind w:left="1135"/>
    </w:pPr>
  </w:style>
  <w:style w:type="paragraph" w:styleId="List4">
    <w:name w:val="List 4"/>
    <w:basedOn w:val="List3"/>
    <w:semiHidden/>
    <w:rsid w:val="00722E56"/>
    <w:pPr>
      <w:ind w:left="1418"/>
    </w:pPr>
  </w:style>
  <w:style w:type="paragraph" w:styleId="List5">
    <w:name w:val="List 5"/>
    <w:basedOn w:val="List4"/>
    <w:semiHidden/>
    <w:rsid w:val="00722E56"/>
    <w:pPr>
      <w:ind w:left="1702"/>
    </w:pPr>
  </w:style>
  <w:style w:type="paragraph" w:customStyle="1" w:styleId="EditorsNote">
    <w:name w:val="Editor's Note"/>
    <w:basedOn w:val="NO"/>
    <w:rsid w:val="00722E56"/>
    <w:rPr>
      <w:color w:val="FF0000"/>
    </w:rPr>
  </w:style>
  <w:style w:type="paragraph" w:styleId="List">
    <w:name w:val="List"/>
    <w:basedOn w:val="Normal"/>
    <w:semiHidden/>
    <w:rsid w:val="00722E56"/>
    <w:pPr>
      <w:ind w:left="568" w:hanging="284"/>
    </w:pPr>
  </w:style>
  <w:style w:type="paragraph" w:styleId="ListBullet">
    <w:name w:val="List Bullet"/>
    <w:basedOn w:val="List"/>
    <w:semiHidden/>
    <w:rsid w:val="00722E56"/>
  </w:style>
  <w:style w:type="paragraph" w:styleId="ListBullet4">
    <w:name w:val="List Bullet 4"/>
    <w:basedOn w:val="ListBullet3"/>
    <w:semiHidden/>
    <w:rsid w:val="00722E56"/>
    <w:pPr>
      <w:ind w:left="1418"/>
    </w:pPr>
  </w:style>
  <w:style w:type="paragraph" w:styleId="ListBullet5">
    <w:name w:val="List Bullet 5"/>
    <w:basedOn w:val="ListBullet4"/>
    <w:semiHidden/>
    <w:rsid w:val="00722E56"/>
    <w:pPr>
      <w:ind w:left="1702"/>
    </w:pPr>
  </w:style>
  <w:style w:type="paragraph" w:customStyle="1" w:styleId="B1">
    <w:name w:val="B1"/>
    <w:basedOn w:val="List"/>
    <w:rsid w:val="00722E56"/>
  </w:style>
  <w:style w:type="paragraph" w:customStyle="1" w:styleId="B2">
    <w:name w:val="B2"/>
    <w:basedOn w:val="List2"/>
    <w:rsid w:val="00722E56"/>
  </w:style>
  <w:style w:type="paragraph" w:customStyle="1" w:styleId="B3">
    <w:name w:val="B3"/>
    <w:basedOn w:val="List3"/>
    <w:rsid w:val="00722E56"/>
  </w:style>
  <w:style w:type="paragraph" w:customStyle="1" w:styleId="B4">
    <w:name w:val="B4"/>
    <w:basedOn w:val="List4"/>
    <w:rsid w:val="00722E56"/>
  </w:style>
  <w:style w:type="paragraph" w:customStyle="1" w:styleId="B5">
    <w:name w:val="B5"/>
    <w:basedOn w:val="List5"/>
    <w:rsid w:val="00722E56"/>
  </w:style>
  <w:style w:type="paragraph" w:styleId="Footer">
    <w:name w:val="footer"/>
    <w:basedOn w:val="Header"/>
    <w:link w:val="FooterChar"/>
    <w:rsid w:val="00722E56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722E5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37E23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rsid w:val="00337E23"/>
    <w:rPr>
      <w:rFonts w:ascii="Arial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0630B"/>
    <w:rPr>
      <w:b/>
      <w:bCs/>
    </w:rPr>
  </w:style>
  <w:style w:type="paragraph" w:styleId="NormalWeb">
    <w:name w:val="Normal (Web)"/>
    <w:basedOn w:val="Normal"/>
    <w:uiPriority w:val="99"/>
    <w:unhideWhenUsed/>
    <w:rsid w:val="00806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CA78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4A6096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A6096"/>
    <w:rPr>
      <w:rFonts w:ascii="Tahoma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9A3CC7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E0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60E0C"/>
    <w:rPr>
      <w:rFonts w:ascii="Tahoma" w:hAnsi="Tahoma" w:cs="Tahoma"/>
      <w:sz w:val="16"/>
      <w:szCs w:val="16"/>
      <w:lang w:val="en-GB"/>
    </w:rPr>
  </w:style>
  <w:style w:type="paragraph" w:customStyle="1" w:styleId="NSN-021NormalAltN">
    <w:name w:val="#NSN-021 Normal [Alt+N]"/>
    <w:rsid w:val="00E92B0F"/>
    <w:pPr>
      <w:spacing w:after="100" w:afterAutospacing="1"/>
    </w:pPr>
    <w:rPr>
      <w:rFonts w:ascii="Arial" w:hAnsi="Arial" w:cs="Arial"/>
      <w:kern w:val="28"/>
      <w:sz w:val="22"/>
      <w:szCs w:val="22"/>
      <w:lang w:eastAsia="de-DE"/>
    </w:rPr>
  </w:style>
  <w:style w:type="paragraph" w:styleId="BodyText">
    <w:name w:val="Body Text"/>
    <w:basedOn w:val="Normal"/>
    <w:link w:val="BodyTextChar"/>
    <w:rsid w:val="00936E05"/>
    <w:pPr>
      <w:spacing w:after="120"/>
      <w:jc w:val="both"/>
    </w:pPr>
    <w:rPr>
      <w:sz w:val="22"/>
      <w:lang w:eastAsia="x-none"/>
    </w:rPr>
  </w:style>
  <w:style w:type="character" w:customStyle="1" w:styleId="BodyTextChar">
    <w:name w:val="Body Text Char"/>
    <w:link w:val="BodyText"/>
    <w:rsid w:val="00936E05"/>
    <w:rPr>
      <w:rFonts w:ascii="Times New Roman" w:eastAsia="SimSun" w:hAnsi="Times New Roman"/>
      <w:sz w:val="22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C7"/>
  </w:style>
  <w:style w:type="character" w:customStyle="1" w:styleId="CommentTextChar">
    <w:name w:val="Comment Text Char"/>
    <w:link w:val="CommentText"/>
    <w:uiPriority w:val="99"/>
    <w:semiHidden/>
    <w:rsid w:val="00C942C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42C7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C942C7"/>
    <w:rPr>
      <w:rFonts w:ascii="Arial" w:hAnsi="Arial"/>
      <w:sz w:val="18"/>
      <w:lang w:val="en-GB" w:eastAsia="en-US"/>
    </w:rPr>
  </w:style>
  <w:style w:type="character" w:styleId="Hyperlink">
    <w:name w:val="Hyperlink"/>
    <w:uiPriority w:val="99"/>
    <w:semiHidden/>
    <w:unhideWhenUsed/>
    <w:rsid w:val="00AF2B3C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A043C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E1D4B"/>
    <w:pPr>
      <w:ind w:left="720"/>
      <w:contextualSpacing/>
    </w:pPr>
    <w:rPr>
      <w:rFonts w:eastAsia="Times New Roman"/>
    </w:rPr>
  </w:style>
  <w:style w:type="character" w:customStyle="1" w:styleId="Heading1Char">
    <w:name w:val="Heading 1 Char"/>
    <w:link w:val="Heading1"/>
    <w:rsid w:val="00656D9C"/>
    <w:rPr>
      <w:rFonts w:ascii="Arial" w:hAnsi="Arial"/>
      <w:sz w:val="36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656D9C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F62BE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023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8853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agarwa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0A44380E339644B36024F9A1127222" ma:contentTypeVersion="0" ma:contentTypeDescription="Create a new document." ma:contentTypeScope="" ma:versionID="fd47ac146fda59f466a95de446f265f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700CB-FD82-444A-B5B8-C13262410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3C5D66-A810-4D50-960B-2CDE269A5B9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7E122F7-7A58-4A75-A642-1D35595932AC}">
  <ds:schemaRefs>
    <ds:schemaRef ds:uri="http://purl.org/dc/dcmitype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F6EA7B8-BDE2-4937-BAC6-222AEC44C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0870EA-1FC1-490E-A940-35B1024F26B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2533DA5-8108-4141-B27C-F3DE0930C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Akkarakaran, Sony</dc:creator>
  <cp:keywords>ESA, style sheet, Winword</cp:keywords>
  <cp:lastModifiedBy>Qualcomm</cp:lastModifiedBy>
  <cp:revision>2</cp:revision>
  <cp:lastPrinted>2013-03-26T17:58:00Z</cp:lastPrinted>
  <dcterms:created xsi:type="dcterms:W3CDTF">2014-05-10T06:44:00Z</dcterms:created>
  <dcterms:modified xsi:type="dcterms:W3CDTF">2014-05-10T06:44:00Z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(2)Y2CFuW3lSSwGI6Wyv9cGFEXudfrP3DD8mA02W/jgSHq4w0VsWfd/qLrFgaKwPZg2+mCmbwG5_x000d_
1biDj3p7dUqJezF1DtxlpNebKeWjDZ9eoRqhLo/aSwDUOeOhJ4s3NWNO6CtBwvp6XrD/hSK+_x000d_
61yOQq5csFfmjgYWIH3Z5pdTqN4Edq6VmCWxHsqZk7w6fYhB+aCMLnBmtHPHPjalpQPiBivt_x000d_
KzF+1QHr0f54jH7R6z</vt:lpwstr>
  </property>
  <property fmtid="{D5CDD505-2E9C-101B-9397-08002B2CF9AE}" pid="4" name="_ms_pID_725343_00">
    <vt:lpwstr>_ms_pID_725343</vt:lpwstr>
  </property>
  <property fmtid="{D5CDD505-2E9C-101B-9397-08002B2CF9AE}" pid="5" name="_ms_pID_7253431">
    <vt:lpwstr>V5rccsXwwmp9O/RkRkp7tPRGm0Ktsqgo5ShH+lbM10ZuvvSAaS9nRE_x000d_
j5OkY/i7q1fWL3xU5rifZPvmnAFvWDbx</vt:lpwstr>
  </property>
  <property fmtid="{D5CDD505-2E9C-101B-9397-08002B2CF9AE}" pid="6" name="_ms_pID_7253431_00">
    <vt:lpwstr>_ms_pID_7253431</vt:lpwstr>
  </property>
  <property fmtid="{D5CDD505-2E9C-101B-9397-08002B2CF9AE}" pid="7" name="_AdHocReviewCycleID">
    <vt:i4>-1648704790</vt:i4>
  </property>
  <property fmtid="{D5CDD505-2E9C-101B-9397-08002B2CF9AE}" pid="8" name="_EmailSubject">
    <vt:lpwstr>3GPP RAN HSPA Standards Coordination</vt:lpwstr>
  </property>
  <property fmtid="{D5CDD505-2E9C-101B-9397-08002B2CF9AE}" pid="9" name="_AuthorEmail">
    <vt:lpwstr>arjunb@qti.qualcomm.com</vt:lpwstr>
  </property>
  <property fmtid="{D5CDD505-2E9C-101B-9397-08002B2CF9AE}" pid="10" name="_AuthorEmailDisplayName">
    <vt:lpwstr>Bharadwaj, Arjun</vt:lpwstr>
  </property>
  <property fmtid="{D5CDD505-2E9C-101B-9397-08002B2CF9AE}" pid="11" name="_ReviewingToolsShownOnce">
    <vt:lpwstr/>
  </property>
  <property fmtid="{D5CDD505-2E9C-101B-9397-08002B2CF9AE}" pid="12" name="Order">
    <vt:lpwstr>9100.00000000000</vt:lpwstr>
  </property>
  <property fmtid="{D5CDD505-2E9C-101B-9397-08002B2CF9AE}" pid="13" name="ContentTypeId">
    <vt:lpwstr>0x0101005F0A44380E339644B36024F9A1127222</vt:lpwstr>
  </property>
</Properties>
</file>